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05" w:rsidRDefault="00F74896">
      <w:pPr>
        <w:pStyle w:val="Title"/>
        <w:jc w:val="left"/>
        <w:rPr>
          <w:sz w:val="44"/>
          <w:szCs w:val="44"/>
          <w:lang w:val="pl-PL"/>
        </w:rPr>
      </w:pPr>
      <w:r>
        <w:rPr>
          <w:noProof/>
          <w:lang w:val="pl-PL" w:eastAsia="pl-PL" w:bidi="ar-SA"/>
        </w:rPr>
        <w:drawing>
          <wp:inline distT="0" distB="0" distL="19050" distR="0">
            <wp:extent cx="1945640" cy="923925"/>
            <wp:effectExtent l="0" t="0" r="0" b="0"/>
            <wp:docPr id="1" name="Picture 0" descr="logo_Sitrax-Ecole-ful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_Sitrax-Ecole-full-kolor.jpg"/>
                    <pic:cNvPicPr>
                      <a:picLocks noChangeAspect="1" noChangeArrowheads="1"/>
                    </pic:cNvPicPr>
                  </pic:nvPicPr>
                  <pic:blipFill>
                    <a:blip r:embed="rId6"/>
                    <a:stretch>
                      <a:fillRect/>
                    </a:stretch>
                  </pic:blipFill>
                  <pic:spPr bwMode="auto">
                    <a:xfrm>
                      <a:off x="0" y="0"/>
                      <a:ext cx="1945640" cy="923925"/>
                    </a:xfrm>
                    <a:prstGeom prst="rect">
                      <a:avLst/>
                    </a:prstGeom>
                  </pic:spPr>
                </pic:pic>
              </a:graphicData>
            </a:graphic>
          </wp:inline>
        </w:drawing>
      </w:r>
    </w:p>
    <w:p w:rsidR="006E5805" w:rsidRDefault="006E5805">
      <w:pPr>
        <w:rPr>
          <w:lang w:val="pl-PL"/>
        </w:rPr>
      </w:pPr>
    </w:p>
    <w:p w:rsidR="006E5805" w:rsidRPr="00101CD2" w:rsidRDefault="00101CD2" w:rsidP="00101CD2">
      <w:pPr>
        <w:pStyle w:val="Title"/>
        <w:rPr>
          <w:sz w:val="44"/>
          <w:szCs w:val="44"/>
        </w:rPr>
      </w:pPr>
      <w:r w:rsidRPr="00101CD2">
        <w:rPr>
          <w:sz w:val="44"/>
          <w:szCs w:val="44"/>
        </w:rPr>
        <w:t>CONTRACT AGREEMENT FOR EDUCATIONAL SERVICES</w:t>
      </w:r>
      <w:r w:rsidR="00F74896" w:rsidRPr="00101CD2">
        <w:rPr>
          <w:sz w:val="44"/>
          <w:szCs w:val="44"/>
        </w:rPr>
        <w:t xml:space="preserve"> </w:t>
      </w:r>
      <w:r>
        <w:rPr>
          <w:sz w:val="44"/>
          <w:szCs w:val="44"/>
        </w:rPr>
        <w:t>– POLISH LANGUAGE COURSE</w:t>
      </w:r>
      <w:r w:rsidRPr="00101CD2">
        <w:rPr>
          <w:sz w:val="40"/>
          <w:szCs w:val="40"/>
        </w:rPr>
        <w:t xml:space="preserve"> </w:t>
      </w:r>
    </w:p>
    <w:p w:rsidR="006E5805" w:rsidRPr="00101CD2" w:rsidRDefault="00101CD2">
      <w:pPr>
        <w:jc w:val="center"/>
      </w:pPr>
      <w:r>
        <w:t xml:space="preserve">Concluded </w:t>
      </w:r>
      <w:r w:rsidR="00272FBB">
        <w:t xml:space="preserve">on </w:t>
      </w:r>
      <w:r w:rsidR="00272FBB" w:rsidRPr="00101CD2">
        <w:t>…</w:t>
      </w:r>
      <w:r w:rsidR="00F74896" w:rsidRPr="00101CD2">
        <w:t xml:space="preserve">... / ...... / ............ </w:t>
      </w:r>
      <w:r w:rsidRPr="00101CD2">
        <w:t>between</w:t>
      </w:r>
      <w:r w:rsidR="00F74896" w:rsidRPr="00101CD2">
        <w:t>:</w:t>
      </w:r>
    </w:p>
    <w:p w:rsidR="006E5805" w:rsidRPr="00101CD2" w:rsidRDefault="006E5805">
      <w:pPr>
        <w:jc w:val="center"/>
      </w:pPr>
    </w:p>
    <w:p w:rsidR="006E5805" w:rsidRDefault="00F74896">
      <w:pPr>
        <w:pStyle w:val="NoSpacing"/>
        <w:jc w:val="center"/>
        <w:rPr>
          <w:lang w:val="pl-PL"/>
        </w:rPr>
      </w:pPr>
      <w:r>
        <w:rPr>
          <w:lang w:val="pl-PL"/>
        </w:rPr>
        <w:t>SITRAX Sp. Z o.o.</w:t>
      </w:r>
    </w:p>
    <w:p w:rsidR="006E5805" w:rsidRDefault="00101CD2">
      <w:pPr>
        <w:pStyle w:val="NoSpacing"/>
        <w:jc w:val="center"/>
        <w:rPr>
          <w:lang w:val="pl-PL"/>
        </w:rPr>
      </w:pPr>
      <w:r>
        <w:rPr>
          <w:lang w:val="pl-PL"/>
        </w:rPr>
        <w:t>Gdańsk</w:t>
      </w:r>
      <w:r w:rsidR="00F74896">
        <w:rPr>
          <w:lang w:val="pl-PL"/>
        </w:rPr>
        <w:t xml:space="preserve"> ul. Jaśkowa Dolina 54/5</w:t>
      </w:r>
    </w:p>
    <w:p w:rsidR="006E5805" w:rsidRDefault="00F74896">
      <w:pPr>
        <w:pStyle w:val="NoSpacing"/>
        <w:spacing w:line="480" w:lineRule="auto"/>
        <w:jc w:val="center"/>
        <w:rPr>
          <w:lang w:val="pl-PL"/>
        </w:rPr>
      </w:pPr>
      <w:r>
        <w:rPr>
          <w:lang w:val="pl-PL"/>
        </w:rPr>
        <w:t>NIP: 957-108-13-67</w:t>
      </w:r>
    </w:p>
    <w:p w:rsidR="006E5805" w:rsidRPr="00CB314E" w:rsidRDefault="00101CD2">
      <w:pPr>
        <w:spacing w:after="240"/>
        <w:jc w:val="center"/>
      </w:pPr>
      <w:r w:rsidRPr="00CB314E">
        <w:t xml:space="preserve">Represented by Anna </w:t>
      </w:r>
      <w:proofErr w:type="spellStart"/>
      <w:r w:rsidRPr="00CB314E">
        <w:t>Parzyńska</w:t>
      </w:r>
      <w:proofErr w:type="spellEnd"/>
      <w:r w:rsidR="00CB314E" w:rsidRPr="00CB314E">
        <w:t xml:space="preserve"> hereinafter </w:t>
      </w:r>
      <w:r w:rsidR="001E36F1" w:rsidRPr="00CB314E">
        <w:t>referred</w:t>
      </w:r>
      <w:r w:rsidR="00CB314E" w:rsidRPr="00CB314E">
        <w:t xml:space="preserve"> to as</w:t>
      </w:r>
      <w:r w:rsidR="00F74896" w:rsidRPr="00CB314E">
        <w:t xml:space="preserve"> </w:t>
      </w:r>
      <w:r w:rsidR="00CB314E">
        <w:rPr>
          <w:b/>
        </w:rPr>
        <w:t>School</w:t>
      </w:r>
      <w:r w:rsidR="00F74896" w:rsidRPr="00CB314E">
        <w:t>,</w:t>
      </w:r>
    </w:p>
    <w:p w:rsidR="006E5805" w:rsidRPr="00272FBB" w:rsidRDefault="00F74896">
      <w:pPr>
        <w:spacing w:after="240"/>
        <w:jc w:val="center"/>
      </w:pPr>
      <w:proofErr w:type="gramStart"/>
      <w:r w:rsidRPr="00272FBB">
        <w:t>a</w:t>
      </w:r>
      <w:r w:rsidR="00101CD2" w:rsidRPr="00272FBB">
        <w:t>nd</w:t>
      </w:r>
      <w:proofErr w:type="gramEnd"/>
    </w:p>
    <w:p w:rsidR="006E5805" w:rsidRPr="00272FBB" w:rsidRDefault="00272FBB">
      <w:proofErr w:type="gramStart"/>
      <w:r w:rsidRPr="00272FBB">
        <w:t>Mr.</w:t>
      </w:r>
      <w:r>
        <w:t xml:space="preserve"> </w:t>
      </w:r>
      <w:r w:rsidRPr="00272FBB">
        <w:t>/Ms</w:t>
      </w:r>
      <w:r>
        <w:t>.</w:t>
      </w:r>
      <w:proofErr w:type="gramEnd"/>
      <w:r>
        <w:t xml:space="preserve"> </w:t>
      </w:r>
      <w:r w:rsidRPr="00272FBB">
        <w:t xml:space="preserve"> </w:t>
      </w:r>
      <w:r w:rsidR="00F74896" w:rsidRPr="00272FBB">
        <w:t>.......................................................................................................................</w:t>
      </w:r>
    </w:p>
    <w:p w:rsidR="006E5805" w:rsidRPr="00272FBB" w:rsidRDefault="00272FBB">
      <w:r w:rsidRPr="00272FBB">
        <w:t>Document number</w:t>
      </w:r>
      <w:r w:rsidR="00F74896" w:rsidRPr="00272FBB">
        <w:t>: .......................................</w:t>
      </w:r>
      <w:r w:rsidR="00F74896" w:rsidRPr="00272FBB">
        <w:t xml:space="preserve">................................................. </w:t>
      </w:r>
    </w:p>
    <w:p w:rsidR="006E5805" w:rsidRPr="00272FBB" w:rsidRDefault="00272FBB">
      <w:r>
        <w:t xml:space="preserve">Address: </w:t>
      </w:r>
      <w:r w:rsidR="00F74896" w:rsidRPr="00272FBB">
        <w:t>...............................................................................................................................................</w:t>
      </w:r>
    </w:p>
    <w:p w:rsidR="006E5805" w:rsidRPr="00272FBB" w:rsidRDefault="00272FBB">
      <w:pPr>
        <w:spacing w:line="600" w:lineRule="auto"/>
      </w:pPr>
      <w:r w:rsidRPr="00272FBB">
        <w:t>Telephone number</w:t>
      </w:r>
      <w:r w:rsidR="00F74896" w:rsidRPr="00272FBB">
        <w:t>: .................................. e-mail: .......................................................</w:t>
      </w:r>
    </w:p>
    <w:p w:rsidR="006E5805" w:rsidRDefault="00272FBB" w:rsidP="00CB314E">
      <w:pPr>
        <w:jc w:val="center"/>
        <w:rPr>
          <w:b/>
        </w:rPr>
      </w:pPr>
      <w:r w:rsidRPr="00CB314E">
        <w:t>Hereinafter</w:t>
      </w:r>
      <w:r w:rsidR="00CB314E" w:rsidRPr="00CB314E">
        <w:t xml:space="preserve"> </w:t>
      </w:r>
      <w:r w:rsidR="001E36F1" w:rsidRPr="00CB314E">
        <w:t>referred</w:t>
      </w:r>
      <w:r w:rsidR="00CB314E" w:rsidRPr="00CB314E">
        <w:t xml:space="preserve"> to as</w:t>
      </w:r>
      <w:r w:rsidR="00F74896" w:rsidRPr="00CB314E">
        <w:t xml:space="preserve"> </w:t>
      </w:r>
      <w:r>
        <w:rPr>
          <w:b/>
        </w:rPr>
        <w:t>Student</w:t>
      </w:r>
    </w:p>
    <w:p w:rsidR="00CB314E" w:rsidRPr="00CB314E" w:rsidRDefault="00CB314E" w:rsidP="00CB314E">
      <w:pPr>
        <w:jc w:val="center"/>
        <w:rPr>
          <w:b/>
        </w:rPr>
      </w:pPr>
    </w:p>
    <w:p w:rsidR="00CB314E" w:rsidRPr="00CB314E" w:rsidRDefault="00CB314E" w:rsidP="00CB314E">
      <w:pPr>
        <w:jc w:val="center"/>
        <w:rPr>
          <w:rStyle w:val="SubtleEmphasis"/>
          <w:sz w:val="20"/>
          <w:szCs w:val="20"/>
        </w:rPr>
      </w:pPr>
      <w:r w:rsidRPr="00CB314E">
        <w:rPr>
          <w:b/>
        </w:rPr>
        <w:t>NOW THEREFORE the parties hereto agree as follows:</w:t>
      </w:r>
    </w:p>
    <w:p w:rsidR="006E5805" w:rsidRDefault="00F74896">
      <w:pPr>
        <w:pStyle w:val="Heading1"/>
        <w:rPr>
          <w:rStyle w:val="SubtleEmphasis"/>
          <w:i w:val="0"/>
          <w:iCs/>
        </w:rPr>
      </w:pPr>
      <w:r>
        <w:rPr>
          <w:rStyle w:val="SubtleEmphasis"/>
          <w:i w:val="0"/>
          <w:color w:val="00000A"/>
        </w:rPr>
        <w:t xml:space="preserve">§ 1 </w:t>
      </w:r>
      <w:r w:rsidR="00CB314E" w:rsidRPr="00CB314E">
        <w:rPr>
          <w:rStyle w:val="SubtleEmphasis"/>
          <w:i w:val="0"/>
          <w:color w:val="00000A"/>
        </w:rPr>
        <w:t>SUBJECT OF THE CONTRACT</w:t>
      </w:r>
    </w:p>
    <w:p w:rsidR="006E5805" w:rsidRPr="001E36F1" w:rsidRDefault="008F16D1">
      <w:pPr>
        <w:pStyle w:val="ListParagraph"/>
        <w:numPr>
          <w:ilvl w:val="0"/>
          <w:numId w:val="1"/>
        </w:numPr>
        <w:rPr>
          <w:szCs w:val="22"/>
        </w:rPr>
      </w:pPr>
      <w:r w:rsidRPr="008F16D1">
        <w:rPr>
          <w:b/>
          <w:szCs w:val="22"/>
        </w:rPr>
        <w:t xml:space="preserve">Student </w:t>
      </w:r>
      <w:r>
        <w:rPr>
          <w:szCs w:val="22"/>
        </w:rPr>
        <w:t>a</w:t>
      </w:r>
      <w:r w:rsidR="001E36F1" w:rsidRPr="001E36F1">
        <w:rPr>
          <w:szCs w:val="22"/>
        </w:rPr>
        <w:t>ttendance</w:t>
      </w:r>
      <w:r w:rsidR="00F74896" w:rsidRPr="001E36F1">
        <w:rPr>
          <w:szCs w:val="22"/>
        </w:rPr>
        <w:t xml:space="preserve"> </w:t>
      </w:r>
      <w:r w:rsidR="001E36F1" w:rsidRPr="001E36F1">
        <w:rPr>
          <w:szCs w:val="22"/>
        </w:rPr>
        <w:t xml:space="preserve">in polish language course which consist of ………….. </w:t>
      </w:r>
      <w:r w:rsidR="001E36F1">
        <w:rPr>
          <w:szCs w:val="22"/>
        </w:rPr>
        <w:t>l</w:t>
      </w:r>
      <w:r w:rsidR="001E36F1" w:rsidRPr="001E36F1">
        <w:rPr>
          <w:szCs w:val="22"/>
        </w:rPr>
        <w:t>essons</w:t>
      </w:r>
      <w:r w:rsidR="001E36F1">
        <w:rPr>
          <w:szCs w:val="22"/>
        </w:rPr>
        <w:t xml:space="preserve"> each of lasts for 45 minutes.</w:t>
      </w:r>
    </w:p>
    <w:p w:rsidR="006E5805" w:rsidRPr="001E36F1" w:rsidRDefault="001E36F1">
      <w:pPr>
        <w:pStyle w:val="ListParagraph"/>
        <w:numPr>
          <w:ilvl w:val="0"/>
          <w:numId w:val="1"/>
        </w:numPr>
      </w:pPr>
      <w:r w:rsidRPr="001E36F1">
        <w:rPr>
          <w:szCs w:val="22"/>
        </w:rPr>
        <w:t>The course will take place between</w:t>
      </w:r>
      <w:proofErr w:type="gramStart"/>
      <w:r w:rsidRPr="001E36F1">
        <w:rPr>
          <w:szCs w:val="22"/>
        </w:rPr>
        <w:t>:</w:t>
      </w:r>
      <w:r w:rsidR="00F74896" w:rsidRPr="001E36F1">
        <w:rPr>
          <w:szCs w:val="22"/>
        </w:rPr>
        <w:t xml:space="preserve">  . . . . . . . . . . .</w:t>
      </w:r>
      <w:proofErr w:type="gramEnd"/>
      <w:r w:rsidR="00F74896" w:rsidRPr="001E36F1">
        <w:rPr>
          <w:szCs w:val="22"/>
        </w:rPr>
        <w:t xml:space="preserve">  </w:t>
      </w:r>
      <w:proofErr w:type="gramStart"/>
      <w:r w:rsidRPr="001E36F1">
        <w:rPr>
          <w:szCs w:val="22"/>
        </w:rPr>
        <w:t>and</w:t>
      </w:r>
      <w:proofErr w:type="gramEnd"/>
      <w:r w:rsidRPr="001E36F1">
        <w:rPr>
          <w:szCs w:val="22"/>
        </w:rPr>
        <w:t xml:space="preserve"> </w:t>
      </w:r>
      <w:r w:rsidR="00F74896" w:rsidRPr="001E36F1">
        <w:rPr>
          <w:szCs w:val="22"/>
        </w:rPr>
        <w:t xml:space="preserve">  . . . . . . . . . . .  </w:t>
      </w:r>
      <w:r w:rsidRPr="001E36F1">
        <w:rPr>
          <w:szCs w:val="22"/>
        </w:rPr>
        <w:t>with the possibility of extension</w:t>
      </w:r>
      <w:r>
        <w:rPr>
          <w:szCs w:val="22"/>
        </w:rPr>
        <w:t>.</w:t>
      </w:r>
    </w:p>
    <w:p w:rsidR="006E5805" w:rsidRPr="001E36F1" w:rsidRDefault="006E5805">
      <w:pPr>
        <w:pStyle w:val="ListParagraph"/>
      </w:pPr>
    </w:p>
    <w:p w:rsidR="006E5805" w:rsidRDefault="00F74896">
      <w:pPr>
        <w:pStyle w:val="Heading1"/>
        <w:rPr>
          <w:rStyle w:val="SubtleEmphasis"/>
          <w:i w:val="0"/>
          <w:color w:val="00000A"/>
        </w:rPr>
      </w:pPr>
      <w:r>
        <w:rPr>
          <w:rStyle w:val="SubtleEmphasis"/>
          <w:i w:val="0"/>
          <w:color w:val="00000A"/>
        </w:rPr>
        <w:t xml:space="preserve">§ 2 </w:t>
      </w:r>
      <w:r w:rsidR="0003058C">
        <w:rPr>
          <w:rStyle w:val="SubtleEmphasis"/>
          <w:i w:val="0"/>
          <w:color w:val="00000A"/>
        </w:rPr>
        <w:t>FEES AND COSTS</w:t>
      </w:r>
    </w:p>
    <w:p w:rsidR="006E5805" w:rsidRPr="008F16D1" w:rsidRDefault="008F16D1">
      <w:pPr>
        <w:pStyle w:val="ListParagraph"/>
        <w:numPr>
          <w:ilvl w:val="0"/>
          <w:numId w:val="3"/>
        </w:numPr>
      </w:pPr>
      <w:r w:rsidRPr="008F16D1">
        <w:t xml:space="preserve">Language learning in </w:t>
      </w:r>
      <w:proofErr w:type="spellStart"/>
      <w:r w:rsidRPr="008F16D1">
        <w:t>Sitrax</w:t>
      </w:r>
      <w:proofErr w:type="spellEnd"/>
      <w:r w:rsidRPr="008F16D1">
        <w:t xml:space="preserve"> </w:t>
      </w:r>
      <w:proofErr w:type="spellStart"/>
      <w:r w:rsidRPr="008F16D1">
        <w:t>école</w:t>
      </w:r>
      <w:proofErr w:type="spellEnd"/>
      <w:r>
        <w:t xml:space="preserve"> is chargeable. </w:t>
      </w:r>
    </w:p>
    <w:p w:rsidR="001E36F1" w:rsidRPr="001E36F1" w:rsidRDefault="001E36F1" w:rsidP="001E36F1">
      <w:pPr>
        <w:pStyle w:val="ListParagraph"/>
        <w:numPr>
          <w:ilvl w:val="0"/>
          <w:numId w:val="3"/>
        </w:numPr>
      </w:pPr>
      <w:r w:rsidRPr="001E36F1">
        <w:t xml:space="preserve">The basic price of </w:t>
      </w:r>
      <w:r>
        <w:t xml:space="preserve">the course is ................., </w:t>
      </w:r>
      <w:r w:rsidRPr="001E36F1">
        <w:t xml:space="preserve">price after discount </w:t>
      </w:r>
      <w:proofErr w:type="gramStart"/>
      <w:r w:rsidRPr="001E36F1">
        <w:t>is ............</w:t>
      </w:r>
      <w:proofErr w:type="gramEnd"/>
      <w:r w:rsidR="008F16D1">
        <w:t xml:space="preserve"> .</w:t>
      </w:r>
    </w:p>
    <w:p w:rsidR="006E5805" w:rsidRPr="001E36F1" w:rsidRDefault="001E36F1" w:rsidP="001E36F1">
      <w:pPr>
        <w:pStyle w:val="ListParagraph"/>
        <w:numPr>
          <w:ilvl w:val="0"/>
          <w:numId w:val="3"/>
        </w:numPr>
      </w:pPr>
      <w:r w:rsidRPr="001E36F1">
        <w:t>The listener undertakes to pay all the prices l</w:t>
      </w:r>
      <w:r>
        <w:t>isted in §1.2 in the following parts:</w:t>
      </w:r>
    </w:p>
    <w:p w:rsidR="006E5805" w:rsidRDefault="00F74896">
      <w:pPr>
        <w:ind w:left="360"/>
        <w:jc w:val="center"/>
      </w:pPr>
      <w:r>
        <w:t>- .......................                - ......................</w:t>
      </w:r>
      <w:r>
        <w:t>.</w:t>
      </w:r>
    </w:p>
    <w:p w:rsidR="006E5805" w:rsidRDefault="00F74896">
      <w:pPr>
        <w:ind w:left="360"/>
        <w:jc w:val="center"/>
      </w:pPr>
      <w:r>
        <w:t xml:space="preserve">- .......................          </w:t>
      </w:r>
      <w:r w:rsidR="008F16D1">
        <w:t xml:space="preserve"> </w:t>
      </w:r>
      <w:r>
        <w:t xml:space="preserve">    - ........................</w:t>
      </w:r>
    </w:p>
    <w:p w:rsidR="006E5805" w:rsidRDefault="00F74896">
      <w:pPr>
        <w:ind w:left="360"/>
        <w:jc w:val="center"/>
        <w:rPr>
          <w:lang w:val="pl-PL"/>
        </w:rPr>
      </w:pPr>
      <w:r>
        <w:rPr>
          <w:lang w:val="pl-PL"/>
        </w:rPr>
        <w:t>- .......................                - .......................</w:t>
      </w:r>
    </w:p>
    <w:p w:rsidR="006E5805" w:rsidRDefault="00F74896">
      <w:pPr>
        <w:spacing w:after="240"/>
        <w:ind w:left="360"/>
        <w:jc w:val="center"/>
        <w:rPr>
          <w:lang w:val="pl-PL"/>
        </w:rPr>
      </w:pPr>
      <w:r>
        <w:rPr>
          <w:lang w:val="pl-PL"/>
        </w:rPr>
        <w:t xml:space="preserve">- .......................       </w:t>
      </w:r>
      <w:r w:rsidR="008F16D1">
        <w:rPr>
          <w:lang w:val="pl-PL"/>
        </w:rPr>
        <w:t xml:space="preserve"> </w:t>
      </w:r>
      <w:r>
        <w:rPr>
          <w:lang w:val="pl-PL"/>
        </w:rPr>
        <w:t xml:space="preserve">       - ........................</w:t>
      </w:r>
    </w:p>
    <w:p w:rsidR="005845E0" w:rsidRPr="005845E0" w:rsidRDefault="005845E0" w:rsidP="005845E0">
      <w:pPr>
        <w:pStyle w:val="ListParagraph"/>
        <w:numPr>
          <w:ilvl w:val="0"/>
          <w:numId w:val="3"/>
        </w:numPr>
      </w:pPr>
      <w:r w:rsidRPr="005845E0">
        <w:rPr>
          <w:b/>
        </w:rPr>
        <w:t xml:space="preserve">Student </w:t>
      </w:r>
      <w:r w:rsidRPr="005845E0">
        <w:t xml:space="preserve">is committed to pay fees </w:t>
      </w:r>
      <w:r>
        <w:t xml:space="preserve">on time on the basis of ‘VAT’ invoices </w:t>
      </w:r>
      <w:r w:rsidRPr="005845E0">
        <w:t>and</w:t>
      </w:r>
      <w:r>
        <w:t xml:space="preserve"> repayment dates mentioned in §2</w:t>
      </w:r>
      <w:r w:rsidRPr="005845E0">
        <w:t>.3.</w:t>
      </w:r>
    </w:p>
    <w:p w:rsidR="005845E0" w:rsidRPr="009D5404" w:rsidRDefault="005845E0">
      <w:pPr>
        <w:pStyle w:val="ListParagraph"/>
        <w:numPr>
          <w:ilvl w:val="0"/>
          <w:numId w:val="3"/>
        </w:numPr>
      </w:pPr>
      <w:r w:rsidRPr="009D5404">
        <w:t xml:space="preserve">Payments can be made by bank transfer to the account specified </w:t>
      </w:r>
      <w:r w:rsidR="009D5404" w:rsidRPr="009D5404">
        <w:t xml:space="preserve">in </w:t>
      </w:r>
      <w:r w:rsidR="009D5404">
        <w:t xml:space="preserve">the VAT </w:t>
      </w:r>
      <w:r w:rsidR="00F74896">
        <w:t>invoices which are</w:t>
      </w:r>
      <w:r w:rsidR="009D5404">
        <w:t xml:space="preserve"> issued in polish zlotys.</w:t>
      </w:r>
    </w:p>
    <w:p w:rsidR="006E5805" w:rsidRPr="005845E0" w:rsidRDefault="005845E0">
      <w:pPr>
        <w:pStyle w:val="ListParagraph"/>
        <w:numPr>
          <w:ilvl w:val="0"/>
          <w:numId w:val="3"/>
        </w:numPr>
      </w:pPr>
      <w:r w:rsidRPr="005845E0">
        <w:t>Temporary</w:t>
      </w:r>
      <w:r>
        <w:t xml:space="preserve"> absence on the course does not entitle to suspend the payment of the agreed fees or agreed payment deadlines. </w:t>
      </w:r>
    </w:p>
    <w:p w:rsidR="005E08B4" w:rsidRDefault="005E08B4">
      <w:pPr>
        <w:pStyle w:val="ListParagraph"/>
        <w:numPr>
          <w:ilvl w:val="0"/>
          <w:numId w:val="3"/>
        </w:numPr>
      </w:pPr>
      <w:r w:rsidRPr="005E08B4">
        <w:rPr>
          <w:b/>
        </w:rPr>
        <w:lastRenderedPageBreak/>
        <w:t>Student</w:t>
      </w:r>
      <w:r w:rsidR="00F74896" w:rsidRPr="005E08B4">
        <w:t xml:space="preserve"> </w:t>
      </w:r>
      <w:r w:rsidRPr="005E08B4">
        <w:t xml:space="preserve">may apply for a temporary suspension of payments if the absence in the course exceeds one month and will result from health reasons confirmed by the appropriate certificate. If the </w:t>
      </w:r>
      <w:r>
        <w:t>Student</w:t>
      </w:r>
      <w:r w:rsidRPr="005E08B4">
        <w:t xml:space="preserve"> has made the full payment, he / she may apply for a refund.</w:t>
      </w:r>
    </w:p>
    <w:p w:rsidR="006E5805" w:rsidRPr="005E08B4" w:rsidRDefault="005E08B4">
      <w:pPr>
        <w:pStyle w:val="ListParagraph"/>
        <w:numPr>
          <w:ilvl w:val="0"/>
          <w:numId w:val="3"/>
        </w:numPr>
      </w:pPr>
      <w:r w:rsidRPr="005E08B4">
        <w:rPr>
          <w:b/>
        </w:rPr>
        <w:t xml:space="preserve">Student </w:t>
      </w:r>
      <w:r w:rsidRPr="005E08B4">
        <w:t xml:space="preserve">overdue with payment from the schedule herewith §2.3 for more than 3 weeks </w:t>
      </w:r>
      <w:r>
        <w:t xml:space="preserve">results with losing the right to attend further classes until settlement payments. </w:t>
      </w:r>
    </w:p>
    <w:p w:rsidR="006E5805" w:rsidRPr="005E08B4" w:rsidRDefault="005E08B4" w:rsidP="005E08B4">
      <w:pPr>
        <w:pStyle w:val="ListParagraph"/>
        <w:numPr>
          <w:ilvl w:val="0"/>
          <w:numId w:val="3"/>
        </w:numPr>
      </w:pPr>
      <w:r w:rsidRPr="005E08B4">
        <w:t>After the payment deadline set in §2.3 has been exceeded, interest will be added for each day of delay.</w:t>
      </w:r>
    </w:p>
    <w:p w:rsidR="006E5805" w:rsidRDefault="00F74896">
      <w:pPr>
        <w:pStyle w:val="Heading1"/>
        <w:rPr>
          <w:rStyle w:val="SubtleEmphasis"/>
          <w:i w:val="0"/>
          <w:color w:val="00000A"/>
        </w:rPr>
      </w:pPr>
      <w:r>
        <w:rPr>
          <w:rStyle w:val="SubtleEmphasis"/>
          <w:i w:val="0"/>
          <w:color w:val="00000A"/>
        </w:rPr>
        <w:t xml:space="preserve">§ 3 </w:t>
      </w:r>
      <w:r w:rsidR="009D5404">
        <w:rPr>
          <w:rStyle w:val="SubtleEmphasis"/>
          <w:i w:val="0"/>
          <w:color w:val="00000A"/>
        </w:rPr>
        <w:t>ARRANGEMENT</w:t>
      </w:r>
    </w:p>
    <w:p w:rsidR="009D5404" w:rsidRPr="009D5404" w:rsidRDefault="009D5404">
      <w:pPr>
        <w:pStyle w:val="ListParagraph"/>
        <w:numPr>
          <w:ilvl w:val="0"/>
          <w:numId w:val="2"/>
        </w:numPr>
        <w:rPr>
          <w:lang w:val="pl-PL"/>
        </w:rPr>
      </w:pPr>
      <w:r w:rsidRPr="009D5404">
        <w:t xml:space="preserve">Groups are created based on the level of language proficiency and the learner's age (the level is set by the </w:t>
      </w:r>
      <w:proofErr w:type="spellStart"/>
      <w:r w:rsidRPr="009D5404">
        <w:t>Sitrax</w:t>
      </w:r>
      <w:proofErr w:type="spellEnd"/>
      <w:r w:rsidRPr="009D5404">
        <w:t xml:space="preserve"> </w:t>
      </w:r>
      <w:proofErr w:type="spellStart"/>
      <w:r w:rsidRPr="009D5404">
        <w:t>école</w:t>
      </w:r>
      <w:proofErr w:type="spellEnd"/>
      <w:r w:rsidRPr="009D5404">
        <w:t xml:space="preserve"> Language School on the basis of a free qualification test or interview</w:t>
      </w:r>
    </w:p>
    <w:p w:rsidR="009D5404" w:rsidRPr="009D5404" w:rsidRDefault="009D5404">
      <w:pPr>
        <w:pStyle w:val="ListParagraph"/>
        <w:numPr>
          <w:ilvl w:val="0"/>
          <w:numId w:val="2"/>
        </w:numPr>
      </w:pPr>
      <w:r w:rsidRPr="009D5404">
        <w:rPr>
          <w:b/>
        </w:rPr>
        <w:t xml:space="preserve">The school </w:t>
      </w:r>
      <w:r w:rsidRPr="009D5404">
        <w:t>reserves the right to change the lecturer during the school year for technical or organizational reasons or other reasons beyond the school.</w:t>
      </w:r>
    </w:p>
    <w:p w:rsidR="009D5404" w:rsidRPr="009D5404" w:rsidRDefault="009D5404">
      <w:pPr>
        <w:pStyle w:val="ListParagraph"/>
        <w:numPr>
          <w:ilvl w:val="0"/>
          <w:numId w:val="2"/>
        </w:numPr>
      </w:pPr>
      <w:r w:rsidRPr="009D5404">
        <w:rPr>
          <w:b/>
        </w:rPr>
        <w:t xml:space="preserve">The </w:t>
      </w:r>
      <w:r>
        <w:rPr>
          <w:b/>
        </w:rPr>
        <w:t>student</w:t>
      </w:r>
      <w:r w:rsidRPr="009D5404">
        <w:rPr>
          <w:b/>
        </w:rPr>
        <w:t xml:space="preserve"> </w:t>
      </w:r>
      <w:r w:rsidRPr="009D5404">
        <w:t>has the right to change the group or</w:t>
      </w:r>
      <w:r>
        <w:t xml:space="preserve"> level during the course</w:t>
      </w:r>
      <w:r w:rsidRPr="009D5404">
        <w:t xml:space="preserve"> after getting permission from the school</w:t>
      </w:r>
      <w:r>
        <w:t xml:space="preserve">. </w:t>
      </w:r>
    </w:p>
    <w:p w:rsidR="009D5404" w:rsidRPr="009D5404" w:rsidRDefault="009D5404">
      <w:pPr>
        <w:pStyle w:val="ListParagraph"/>
        <w:numPr>
          <w:ilvl w:val="0"/>
          <w:numId w:val="2"/>
        </w:numPr>
        <w:rPr>
          <w:lang w:val="pl-PL"/>
        </w:rPr>
      </w:pPr>
      <w:r w:rsidRPr="009D5404">
        <w:rPr>
          <w:b/>
        </w:rPr>
        <w:t xml:space="preserve"> The student </w:t>
      </w:r>
      <w:r w:rsidRPr="009D5404">
        <w:t>has the right to work out classes he has not attended, in another group of the same level</w:t>
      </w:r>
      <w:r w:rsidRPr="009D5404">
        <w:rPr>
          <w:b/>
        </w:rPr>
        <w:t xml:space="preserve"> </w:t>
      </w:r>
      <w:r w:rsidRPr="009D5404">
        <w:t>after getting permission from the school</w:t>
      </w:r>
      <w:r>
        <w:t xml:space="preserve">. </w:t>
      </w:r>
    </w:p>
    <w:p w:rsidR="006E5805" w:rsidRPr="00BA5CB7" w:rsidRDefault="009D5404">
      <w:pPr>
        <w:pStyle w:val="ListParagraph"/>
        <w:numPr>
          <w:ilvl w:val="0"/>
          <w:numId w:val="2"/>
        </w:numPr>
      </w:pPr>
      <w:r w:rsidRPr="00BA5CB7">
        <w:rPr>
          <w:b/>
        </w:rPr>
        <w:t xml:space="preserve">The student </w:t>
      </w:r>
      <w:r w:rsidRPr="00BA5CB7">
        <w:t xml:space="preserve">is abided by the agreement and assumes full responsibility for any damage done </w:t>
      </w:r>
      <w:r w:rsidR="00BA5CB7" w:rsidRPr="00BA5CB7">
        <w:t xml:space="preserve">in </w:t>
      </w:r>
      <w:r w:rsidRPr="00BA5CB7">
        <w:t>School.</w:t>
      </w:r>
      <w:r w:rsidR="00F74896" w:rsidRPr="00BA5CB7">
        <w:t xml:space="preserve"> </w:t>
      </w:r>
    </w:p>
    <w:p w:rsidR="00BA5CB7" w:rsidRPr="00BA5CB7" w:rsidRDefault="00BA5CB7">
      <w:pPr>
        <w:pStyle w:val="ListParagraph"/>
        <w:numPr>
          <w:ilvl w:val="0"/>
          <w:numId w:val="2"/>
        </w:numPr>
        <w:spacing w:after="240"/>
      </w:pPr>
      <w:r w:rsidRPr="00BA5CB7">
        <w:rPr>
          <w:b/>
        </w:rPr>
        <w:t>The</w:t>
      </w:r>
      <w:r>
        <w:rPr>
          <w:b/>
        </w:rPr>
        <w:t xml:space="preserve"> student</w:t>
      </w:r>
      <w:r w:rsidRPr="00BA5CB7">
        <w:rPr>
          <w:b/>
        </w:rPr>
        <w:t xml:space="preserve"> </w:t>
      </w:r>
      <w:r w:rsidRPr="00BA5CB7">
        <w:t>has the right, in special circumstances, to requ</w:t>
      </w:r>
      <w:r>
        <w:t>est postponement of the lesson</w:t>
      </w:r>
      <w:r w:rsidRPr="00BA5CB7">
        <w:t>. In this situation, the student needs the teacher's consent, as well as all other students in the group, as well as free time in the school schedule. In case of failure to meet the terms lesson will take place as scheduled.</w:t>
      </w:r>
    </w:p>
    <w:p w:rsidR="006E5805" w:rsidRPr="00BA5CB7" w:rsidRDefault="00BA5CB7" w:rsidP="00BA5CB7">
      <w:pPr>
        <w:pStyle w:val="ListParagraph"/>
        <w:numPr>
          <w:ilvl w:val="0"/>
          <w:numId w:val="2"/>
        </w:numPr>
        <w:spacing w:after="240"/>
      </w:pPr>
      <w:r w:rsidRPr="00BA5CB7">
        <w:t xml:space="preserve">The classes will be held in a group that has a minimum ...... and a maximum </w:t>
      </w:r>
      <w:proofErr w:type="gramStart"/>
      <w:r w:rsidRPr="00BA5CB7">
        <w:t>of ....</w:t>
      </w:r>
      <w:proofErr w:type="gramEnd"/>
      <w:r w:rsidRPr="00BA5CB7">
        <w:t xml:space="preserve"> </w:t>
      </w:r>
      <w:proofErr w:type="gramStart"/>
      <w:r w:rsidRPr="00BA5CB7">
        <w:t>listeners</w:t>
      </w:r>
      <w:proofErr w:type="gramEnd"/>
      <w:r w:rsidRPr="00BA5CB7">
        <w:t>.</w:t>
      </w:r>
    </w:p>
    <w:p w:rsidR="006E5805" w:rsidRDefault="00F74896">
      <w:pPr>
        <w:pStyle w:val="Heading1"/>
        <w:rPr>
          <w:rStyle w:val="SubtleEmphasis"/>
          <w:i w:val="0"/>
          <w:color w:val="00000A"/>
        </w:rPr>
      </w:pPr>
      <w:r>
        <w:rPr>
          <w:rStyle w:val="SubtleEmphasis"/>
          <w:i w:val="0"/>
          <w:color w:val="00000A"/>
        </w:rPr>
        <w:t xml:space="preserve">§ 4 </w:t>
      </w:r>
      <w:r w:rsidR="00BA5CB7">
        <w:rPr>
          <w:rStyle w:val="SubtleEmphasis"/>
          <w:i w:val="0"/>
          <w:color w:val="00000A"/>
        </w:rPr>
        <w:t>TERMINATION</w:t>
      </w:r>
    </w:p>
    <w:p w:rsidR="006E5805" w:rsidRPr="00BA5CB7" w:rsidRDefault="00BA5CB7">
      <w:pPr>
        <w:pStyle w:val="ListParagraph"/>
        <w:numPr>
          <w:ilvl w:val="0"/>
          <w:numId w:val="4"/>
        </w:numPr>
      </w:pPr>
      <w:r w:rsidRPr="00BA5CB7">
        <w:t>Resignation of the course must be submitted in writing to the school secretariat.</w:t>
      </w:r>
      <w:r>
        <w:t xml:space="preserve"> T</w:t>
      </w:r>
      <w:r w:rsidRPr="00BA5CB7">
        <w:t xml:space="preserve">emporary absence of the course participant is not accepted by the school as a resignation and does not exempt the </w:t>
      </w:r>
      <w:r w:rsidRPr="00BA5CB7">
        <w:rPr>
          <w:b/>
        </w:rPr>
        <w:t>Student</w:t>
      </w:r>
      <w:r w:rsidRPr="00BA5CB7">
        <w:t xml:space="preserve"> from the payment.</w:t>
      </w:r>
    </w:p>
    <w:p w:rsidR="00BA5CB7" w:rsidRPr="00BA5CB7" w:rsidRDefault="00BA5CB7">
      <w:pPr>
        <w:pStyle w:val="ListParagraph"/>
        <w:numPr>
          <w:ilvl w:val="0"/>
          <w:numId w:val="4"/>
        </w:numPr>
      </w:pPr>
      <w:r w:rsidRPr="00BA5CB7">
        <w:t>Term of notice is 3 months, unless both parties agree otherwise.</w:t>
      </w:r>
    </w:p>
    <w:p w:rsidR="00BA5CB7" w:rsidRPr="00BA5CB7" w:rsidRDefault="00BA5CB7">
      <w:pPr>
        <w:pStyle w:val="ListParagraph"/>
        <w:numPr>
          <w:ilvl w:val="0"/>
          <w:numId w:val="4"/>
        </w:numPr>
        <w:spacing w:after="240"/>
      </w:pPr>
      <w:r w:rsidRPr="00BA5CB7">
        <w:t>In case of resignation, the</w:t>
      </w:r>
      <w:r>
        <w:t xml:space="preserve"> Student</w:t>
      </w:r>
      <w:r w:rsidRPr="00BA5CB7">
        <w:t xml:space="preserve"> is obliged to settle the fees for the part of the course used and for the classes that fall for another 90 days from the date of written resignation. Settlement is made proportionally, taking as a basis the price of the course without any discounts.</w:t>
      </w:r>
    </w:p>
    <w:p w:rsidR="006E5805" w:rsidRPr="00BA5CB7" w:rsidRDefault="00BA5CB7">
      <w:pPr>
        <w:pStyle w:val="ListParagraph"/>
        <w:numPr>
          <w:ilvl w:val="0"/>
          <w:numId w:val="4"/>
        </w:numPr>
        <w:spacing w:after="240"/>
      </w:pPr>
      <w:r w:rsidRPr="00BA5CB7">
        <w:rPr>
          <w:b/>
        </w:rPr>
        <w:t xml:space="preserve">The </w:t>
      </w:r>
      <w:r>
        <w:rPr>
          <w:b/>
        </w:rPr>
        <w:t xml:space="preserve">student </w:t>
      </w:r>
      <w:r w:rsidRPr="00BA5CB7">
        <w:t>may be excluded from participation in the course of a breach</w:t>
      </w:r>
      <w:r>
        <w:t xml:space="preserve"> </w:t>
      </w:r>
      <w:r w:rsidRPr="00BA5CB7">
        <w:t xml:space="preserve">of </w:t>
      </w:r>
      <w:r>
        <w:t>hereof.</w:t>
      </w:r>
    </w:p>
    <w:p w:rsidR="006E5805" w:rsidRDefault="00F74896">
      <w:pPr>
        <w:pStyle w:val="Heading1"/>
        <w:rPr>
          <w:rStyle w:val="SubtleEmphasis"/>
          <w:i w:val="0"/>
          <w:color w:val="00000A"/>
        </w:rPr>
      </w:pPr>
      <w:r>
        <w:rPr>
          <w:rStyle w:val="SubtleEmphasis"/>
          <w:i w:val="0"/>
          <w:color w:val="00000A"/>
        </w:rPr>
        <w:t xml:space="preserve">§ 5 </w:t>
      </w:r>
      <w:hyperlink r:id="rId7" w:history="1">
        <w:r w:rsidR="00BA5CB7" w:rsidRPr="00BA5CB7">
          <w:t>FINAL PROVISIONS</w:t>
        </w:r>
      </w:hyperlink>
      <w:r w:rsidR="00BA5CB7" w:rsidRPr="00BA5CB7">
        <w:t>.</w:t>
      </w:r>
    </w:p>
    <w:p w:rsidR="006E5805" w:rsidRPr="00BA5CB7" w:rsidRDefault="00BA5CB7">
      <w:pPr>
        <w:pStyle w:val="ListParagraph"/>
        <w:numPr>
          <w:ilvl w:val="0"/>
          <w:numId w:val="5"/>
        </w:numPr>
      </w:pPr>
      <w:r w:rsidRPr="00BA5CB7">
        <w:t>Any ch</w:t>
      </w:r>
      <w:r>
        <w:t xml:space="preserve">anges </w:t>
      </w:r>
      <w:r w:rsidR="00BE6994">
        <w:t>and amendments to</w:t>
      </w:r>
      <w:r>
        <w:t xml:space="preserve"> the </w:t>
      </w:r>
      <w:r w:rsidR="00BE6994">
        <w:t>contract shall be valid only if made in written form and signed by the authorized representatives of the parties.</w:t>
      </w:r>
    </w:p>
    <w:p w:rsidR="006E5805" w:rsidRPr="00BE6994" w:rsidRDefault="00BE6994">
      <w:pPr>
        <w:pStyle w:val="ListParagraph"/>
        <w:numPr>
          <w:ilvl w:val="0"/>
          <w:numId w:val="5"/>
        </w:numPr>
      </w:pPr>
      <w:r w:rsidRPr="00BE6994">
        <w:t>Any disputes hereof shall be resolved amicably</w:t>
      </w:r>
      <w:r>
        <w:t>.</w:t>
      </w:r>
    </w:p>
    <w:p w:rsidR="006E5805" w:rsidRPr="00BE6994" w:rsidRDefault="00BE6994">
      <w:pPr>
        <w:pStyle w:val="ListParagraph"/>
        <w:numPr>
          <w:ilvl w:val="0"/>
          <w:numId w:val="5"/>
        </w:numPr>
      </w:pPr>
      <w:r w:rsidRPr="00BE6994">
        <w:t>The contract was made in two identical copies for each party.</w:t>
      </w:r>
    </w:p>
    <w:p w:rsidR="006E5805" w:rsidRPr="00BE6994" w:rsidRDefault="006E5805"/>
    <w:p w:rsidR="006E5805" w:rsidRPr="00BE6994" w:rsidRDefault="00BE6994">
      <w:pPr>
        <w:jc w:val="center"/>
        <w:rPr>
          <w:b/>
        </w:rPr>
      </w:pPr>
      <w:r w:rsidRPr="00BE6994">
        <w:rPr>
          <w:b/>
        </w:rPr>
        <w:t>The student hereby declares that read the content of the agreement</w:t>
      </w:r>
      <w:r>
        <w:rPr>
          <w:b/>
        </w:rPr>
        <w:t xml:space="preserve"> and accept it terms and conditions.</w:t>
      </w:r>
    </w:p>
    <w:p w:rsidR="006E5805" w:rsidRPr="00BE6994" w:rsidRDefault="006E5805">
      <w:pPr>
        <w:jc w:val="center"/>
        <w:rPr>
          <w:b/>
        </w:rPr>
      </w:pPr>
    </w:p>
    <w:p w:rsidR="006E5805" w:rsidRPr="00BE6994" w:rsidRDefault="006E5805">
      <w:pPr>
        <w:jc w:val="center"/>
        <w:rPr>
          <w:b/>
        </w:rPr>
      </w:pPr>
    </w:p>
    <w:p w:rsidR="006E5805" w:rsidRDefault="00F74896">
      <w:pPr>
        <w:jc w:val="center"/>
        <w:rPr>
          <w:lang w:val="pl-PL"/>
        </w:rPr>
      </w:pPr>
      <w:r>
        <w:rPr>
          <w:lang w:val="pl-PL"/>
        </w:rPr>
        <w:t xml:space="preserve">…........................................................                                           …........................................................ </w:t>
      </w:r>
    </w:p>
    <w:p w:rsidR="006E5805" w:rsidRDefault="00BE6994" w:rsidP="00BE6994">
      <w:pPr>
        <w:rPr>
          <w:i/>
          <w:lang w:val="pl-PL"/>
        </w:rPr>
      </w:pPr>
      <w:r>
        <w:rPr>
          <w:i/>
          <w:sz w:val="20"/>
          <w:lang w:val="pl-PL"/>
        </w:rPr>
        <w:t xml:space="preserve">                                 School representative</w:t>
      </w:r>
      <w:r w:rsidR="00F74896">
        <w:rPr>
          <w:i/>
          <w:sz w:val="20"/>
          <w:lang w:val="pl-PL"/>
        </w:rPr>
        <w:t xml:space="preserve">                  </w:t>
      </w:r>
      <w:r w:rsidR="00F74896">
        <w:rPr>
          <w:i/>
          <w:sz w:val="20"/>
          <w:lang w:val="pl-PL"/>
        </w:rPr>
        <w:t xml:space="preserve">                                           </w:t>
      </w:r>
      <w:r>
        <w:rPr>
          <w:i/>
          <w:sz w:val="20"/>
          <w:lang w:val="pl-PL"/>
        </w:rPr>
        <w:t xml:space="preserve">                                         Student</w:t>
      </w:r>
    </w:p>
    <w:p w:rsidR="006E5805" w:rsidRDefault="006E5805">
      <w:pPr>
        <w:jc w:val="center"/>
        <w:rPr>
          <w:lang w:val="pl-PL"/>
        </w:rPr>
      </w:pPr>
    </w:p>
    <w:p w:rsidR="006E5805" w:rsidRDefault="006E5805">
      <w:pPr>
        <w:jc w:val="center"/>
        <w:rPr>
          <w:lang w:val="pl-PL"/>
        </w:rPr>
      </w:pPr>
    </w:p>
    <w:p w:rsidR="006E5805" w:rsidRDefault="006E5805">
      <w:pPr>
        <w:rPr>
          <w:lang w:val="pl-PL"/>
        </w:rPr>
      </w:pPr>
    </w:p>
    <w:p w:rsidR="006E5805" w:rsidRPr="00F74896" w:rsidRDefault="00BE6994">
      <w:pPr>
        <w:jc w:val="center"/>
        <w:rPr>
          <w:i/>
          <w:sz w:val="18"/>
          <w:szCs w:val="18"/>
        </w:rPr>
      </w:pPr>
      <w:r w:rsidRPr="00F74896">
        <w:rPr>
          <w:rFonts w:ascii="Verdana" w:hAnsi="Verdana"/>
          <w:i/>
          <w:color w:val="000000"/>
          <w:sz w:val="18"/>
          <w:szCs w:val="18"/>
          <w:shd w:val="clear" w:color="auto" w:fill="FFFFFF"/>
        </w:rPr>
        <w:t xml:space="preserve">"I hereby declare that all the facts and information provided for this </w:t>
      </w:r>
      <w:r w:rsidR="00F74896">
        <w:rPr>
          <w:rFonts w:ascii="Verdana" w:hAnsi="Verdana"/>
          <w:i/>
          <w:color w:val="000000"/>
          <w:sz w:val="18"/>
          <w:szCs w:val="18"/>
          <w:shd w:val="clear" w:color="auto" w:fill="FFFFFF"/>
        </w:rPr>
        <w:t>document</w:t>
      </w:r>
      <w:r w:rsidRPr="00F74896">
        <w:rPr>
          <w:rFonts w:ascii="Verdana" w:hAnsi="Verdana"/>
          <w:i/>
          <w:color w:val="000000"/>
          <w:sz w:val="18"/>
          <w:szCs w:val="18"/>
          <w:shd w:val="clear" w:color="auto" w:fill="FFFFFF"/>
        </w:rPr>
        <w:t xml:space="preserve"> are true. I allow my personal data stated in the abovementioned </w:t>
      </w:r>
      <w:r w:rsidR="00F74896">
        <w:rPr>
          <w:rFonts w:ascii="Verdana" w:hAnsi="Verdana"/>
          <w:i/>
          <w:color w:val="000000"/>
          <w:sz w:val="18"/>
          <w:szCs w:val="18"/>
          <w:shd w:val="clear" w:color="auto" w:fill="FFFFFF"/>
        </w:rPr>
        <w:t>contract</w:t>
      </w:r>
      <w:r w:rsidRPr="00F74896">
        <w:rPr>
          <w:rFonts w:ascii="Verdana" w:hAnsi="Verdana"/>
          <w:i/>
          <w:color w:val="000000"/>
          <w:sz w:val="18"/>
          <w:szCs w:val="18"/>
          <w:shd w:val="clear" w:color="auto" w:fill="FFFFFF"/>
        </w:rPr>
        <w:t xml:space="preserve"> to be processed for the </w:t>
      </w:r>
      <w:r w:rsidR="00F74896">
        <w:rPr>
          <w:rFonts w:ascii="Verdana" w:hAnsi="Verdana"/>
          <w:i/>
          <w:color w:val="000000"/>
          <w:sz w:val="18"/>
          <w:szCs w:val="18"/>
          <w:shd w:val="clear" w:color="auto" w:fill="FFFFFF"/>
        </w:rPr>
        <w:t>school purposes</w:t>
      </w:r>
      <w:r w:rsidRPr="00F74896">
        <w:rPr>
          <w:rFonts w:ascii="Verdana" w:hAnsi="Verdana"/>
          <w:i/>
          <w:color w:val="000000"/>
          <w:sz w:val="18"/>
          <w:szCs w:val="18"/>
          <w:shd w:val="clear" w:color="auto" w:fill="FFFFFF"/>
        </w:rPr>
        <w:t>, in accordance with the Personal Data Protection Act dated 29/08</w:t>
      </w:r>
      <w:r w:rsidR="00F74896" w:rsidRPr="00F74896">
        <w:rPr>
          <w:rFonts w:ascii="Verdana" w:hAnsi="Verdana"/>
          <w:i/>
          <w:color w:val="000000"/>
          <w:sz w:val="18"/>
          <w:szCs w:val="18"/>
          <w:shd w:val="clear" w:color="auto" w:fill="FFFFFF"/>
        </w:rPr>
        <w:t>/1997 (Dz.Ust.No.133, item 883)</w:t>
      </w:r>
      <w:r w:rsidRPr="00F74896">
        <w:rPr>
          <w:rFonts w:ascii="Verdana" w:hAnsi="Verdana"/>
          <w:i/>
          <w:color w:val="000000"/>
          <w:sz w:val="18"/>
          <w:szCs w:val="18"/>
          <w:shd w:val="clear" w:color="auto" w:fill="FFFFFF"/>
        </w:rPr>
        <w:t>"</w:t>
      </w:r>
    </w:p>
    <w:p w:rsidR="006E5805" w:rsidRPr="00BE6994" w:rsidRDefault="006E5805">
      <w:pPr>
        <w:jc w:val="center"/>
        <w:rPr>
          <w:i/>
          <w:sz w:val="20"/>
          <w:szCs w:val="20"/>
        </w:rPr>
      </w:pPr>
    </w:p>
    <w:p w:rsidR="006E5805" w:rsidRDefault="00F74896">
      <w:pPr>
        <w:jc w:val="center"/>
        <w:rPr>
          <w:lang w:val="pl-PL"/>
        </w:rPr>
      </w:pPr>
      <w:r>
        <w:rPr>
          <w:lang w:val="pl-PL"/>
        </w:rPr>
        <w:t>….....................................................</w:t>
      </w:r>
    </w:p>
    <w:p w:rsidR="006E5805" w:rsidRDefault="00F74896">
      <w:pPr>
        <w:jc w:val="center"/>
      </w:pPr>
      <w:r>
        <w:rPr>
          <w:i/>
          <w:sz w:val="20"/>
          <w:lang w:val="pl-PL"/>
        </w:rPr>
        <w:t>Student</w:t>
      </w:r>
    </w:p>
    <w:sectPr w:rsidR="006E5805" w:rsidSect="006E5805">
      <w:pgSz w:w="11906" w:h="16838"/>
      <w:pgMar w:top="720" w:right="720" w:bottom="720" w:left="72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3D4"/>
    <w:multiLevelType w:val="multilevel"/>
    <w:tmpl w:val="AFF85F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B47AE9"/>
    <w:multiLevelType w:val="multilevel"/>
    <w:tmpl w:val="06A4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19680F"/>
    <w:multiLevelType w:val="multilevel"/>
    <w:tmpl w:val="A686F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AE232E2"/>
    <w:multiLevelType w:val="multilevel"/>
    <w:tmpl w:val="8A16D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C7670D"/>
    <w:multiLevelType w:val="multilevel"/>
    <w:tmpl w:val="7BEC8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746930"/>
    <w:multiLevelType w:val="multilevel"/>
    <w:tmpl w:val="4A4CA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E5805"/>
    <w:rsid w:val="0003058C"/>
    <w:rsid w:val="00101CD2"/>
    <w:rsid w:val="001E36F1"/>
    <w:rsid w:val="00272FBB"/>
    <w:rsid w:val="005845E0"/>
    <w:rsid w:val="005E08B4"/>
    <w:rsid w:val="006E5805"/>
    <w:rsid w:val="008F16D1"/>
    <w:rsid w:val="009D5404"/>
    <w:rsid w:val="00BA5CB7"/>
    <w:rsid w:val="00BE6994"/>
    <w:rsid w:val="00CB314E"/>
    <w:rsid w:val="00F74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F2"/>
    <w:rPr>
      <w:szCs w:val="24"/>
    </w:rPr>
  </w:style>
  <w:style w:type="paragraph" w:styleId="Heading1">
    <w:name w:val="heading 1"/>
    <w:basedOn w:val="Normal"/>
    <w:next w:val="Normal"/>
    <w:link w:val="Heading1Char"/>
    <w:uiPriority w:val="9"/>
    <w:qFormat/>
    <w:rsid w:val="00265DF1"/>
    <w:pPr>
      <w:keepNext/>
      <w:spacing w:before="240" w:after="60" w:line="480" w:lineRule="auto"/>
      <w:jc w:val="center"/>
      <w:outlineLvl w:val="0"/>
    </w:pPr>
    <w:rPr>
      <w:rFonts w:asciiTheme="majorHAnsi" w:eastAsiaTheme="majorEastAsia" w:hAnsiTheme="majorHAnsi"/>
      <w:b/>
      <w:bCs/>
      <w:kern w:val="2"/>
      <w:sz w:val="32"/>
      <w:szCs w:val="20"/>
    </w:rPr>
  </w:style>
  <w:style w:type="paragraph" w:styleId="Heading2">
    <w:name w:val="heading 2"/>
    <w:basedOn w:val="Normal"/>
    <w:next w:val="Normal"/>
    <w:link w:val="Heading2Char"/>
    <w:uiPriority w:val="9"/>
    <w:unhideWhenUsed/>
    <w:qFormat/>
    <w:rsid w:val="00691F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1F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1F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1F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1FDC"/>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691FDC"/>
    <w:pPr>
      <w:spacing w:before="240" w:after="60"/>
      <w:outlineLvl w:val="6"/>
    </w:pPr>
  </w:style>
  <w:style w:type="paragraph" w:styleId="Heading8">
    <w:name w:val="heading 8"/>
    <w:basedOn w:val="Normal"/>
    <w:next w:val="Normal"/>
    <w:link w:val="Heading8Char"/>
    <w:uiPriority w:val="9"/>
    <w:semiHidden/>
    <w:unhideWhenUsed/>
    <w:qFormat/>
    <w:rsid w:val="00691FDC"/>
    <w:pPr>
      <w:spacing w:before="240" w:after="60"/>
      <w:outlineLvl w:val="7"/>
    </w:pPr>
    <w:rPr>
      <w:i/>
      <w:iCs/>
    </w:rPr>
  </w:style>
  <w:style w:type="paragraph" w:styleId="Heading9">
    <w:name w:val="heading 9"/>
    <w:basedOn w:val="Normal"/>
    <w:next w:val="Normal"/>
    <w:link w:val="Heading9Char"/>
    <w:uiPriority w:val="9"/>
    <w:semiHidden/>
    <w:unhideWhenUsed/>
    <w:qFormat/>
    <w:rsid w:val="00691FD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127D1"/>
    <w:rPr>
      <w:color w:val="808080"/>
    </w:rPr>
  </w:style>
  <w:style w:type="character" w:customStyle="1" w:styleId="BalloonTextChar">
    <w:name w:val="Balloon Text Char"/>
    <w:basedOn w:val="DefaultParagraphFont"/>
    <w:link w:val="BalloonText"/>
    <w:uiPriority w:val="99"/>
    <w:semiHidden/>
    <w:qFormat/>
    <w:rsid w:val="00C127D1"/>
    <w:rPr>
      <w:rFonts w:ascii="Tahoma" w:hAnsi="Tahoma" w:cs="Tahoma"/>
      <w:sz w:val="16"/>
      <w:szCs w:val="16"/>
    </w:rPr>
  </w:style>
  <w:style w:type="character" w:customStyle="1" w:styleId="Heading1Char">
    <w:name w:val="Heading 1 Char"/>
    <w:basedOn w:val="DefaultParagraphFont"/>
    <w:link w:val="Heading1"/>
    <w:uiPriority w:val="9"/>
    <w:qFormat/>
    <w:rsid w:val="00265DF1"/>
    <w:rPr>
      <w:rFonts w:asciiTheme="majorHAnsi" w:eastAsiaTheme="majorEastAsia" w:hAnsiTheme="majorHAnsi"/>
      <w:b/>
      <w:bCs/>
      <w:kern w:val="2"/>
      <w:sz w:val="32"/>
      <w:szCs w:val="20"/>
    </w:rPr>
  </w:style>
  <w:style w:type="character" w:customStyle="1" w:styleId="Heading2Char">
    <w:name w:val="Heading 2 Char"/>
    <w:basedOn w:val="DefaultParagraphFont"/>
    <w:link w:val="Heading2"/>
    <w:uiPriority w:val="9"/>
    <w:qFormat/>
    <w:rsid w:val="00691F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qFormat/>
    <w:rsid w:val="00691F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qFormat/>
    <w:rsid w:val="00691FDC"/>
    <w:rPr>
      <w:b/>
      <w:bCs/>
      <w:sz w:val="28"/>
      <w:szCs w:val="28"/>
    </w:rPr>
  </w:style>
  <w:style w:type="character" w:customStyle="1" w:styleId="Heading5Char">
    <w:name w:val="Heading 5 Char"/>
    <w:basedOn w:val="DefaultParagraphFont"/>
    <w:link w:val="Heading5"/>
    <w:uiPriority w:val="9"/>
    <w:semiHidden/>
    <w:qFormat/>
    <w:rsid w:val="00691FDC"/>
    <w:rPr>
      <w:b/>
      <w:bCs/>
      <w:i/>
      <w:iCs/>
      <w:sz w:val="26"/>
      <w:szCs w:val="26"/>
    </w:rPr>
  </w:style>
  <w:style w:type="character" w:customStyle="1" w:styleId="Heading6Char">
    <w:name w:val="Heading 6 Char"/>
    <w:basedOn w:val="DefaultParagraphFont"/>
    <w:link w:val="Heading6"/>
    <w:uiPriority w:val="9"/>
    <w:semiHidden/>
    <w:qFormat/>
    <w:rsid w:val="00691FDC"/>
    <w:rPr>
      <w:b/>
      <w:bCs/>
    </w:rPr>
  </w:style>
  <w:style w:type="character" w:customStyle="1" w:styleId="Heading7Char">
    <w:name w:val="Heading 7 Char"/>
    <w:basedOn w:val="DefaultParagraphFont"/>
    <w:link w:val="Heading7"/>
    <w:uiPriority w:val="9"/>
    <w:semiHidden/>
    <w:qFormat/>
    <w:rsid w:val="00691FDC"/>
    <w:rPr>
      <w:sz w:val="24"/>
      <w:szCs w:val="24"/>
    </w:rPr>
  </w:style>
  <w:style w:type="character" w:customStyle="1" w:styleId="Heading8Char">
    <w:name w:val="Heading 8 Char"/>
    <w:basedOn w:val="DefaultParagraphFont"/>
    <w:link w:val="Heading8"/>
    <w:uiPriority w:val="9"/>
    <w:semiHidden/>
    <w:qFormat/>
    <w:rsid w:val="00691FDC"/>
    <w:rPr>
      <w:i/>
      <w:iCs/>
      <w:sz w:val="24"/>
      <w:szCs w:val="24"/>
    </w:rPr>
  </w:style>
  <w:style w:type="character" w:customStyle="1" w:styleId="Heading9Char">
    <w:name w:val="Heading 9 Char"/>
    <w:basedOn w:val="DefaultParagraphFont"/>
    <w:link w:val="Heading9"/>
    <w:uiPriority w:val="9"/>
    <w:semiHidden/>
    <w:qFormat/>
    <w:rsid w:val="00691FDC"/>
    <w:rPr>
      <w:rFonts w:asciiTheme="majorHAnsi" w:eastAsiaTheme="majorEastAsia" w:hAnsiTheme="majorHAnsi"/>
    </w:rPr>
  </w:style>
  <w:style w:type="character" w:customStyle="1" w:styleId="TitleChar">
    <w:name w:val="Title Char"/>
    <w:basedOn w:val="DefaultParagraphFont"/>
    <w:link w:val="Title"/>
    <w:uiPriority w:val="10"/>
    <w:qFormat/>
    <w:rsid w:val="00691FDC"/>
    <w:rPr>
      <w:rFonts w:asciiTheme="majorHAnsi" w:eastAsiaTheme="majorEastAsia" w:hAnsiTheme="majorHAnsi"/>
      <w:b/>
      <w:bCs/>
      <w:kern w:val="2"/>
      <w:sz w:val="32"/>
      <w:szCs w:val="32"/>
    </w:rPr>
  </w:style>
  <w:style w:type="character" w:customStyle="1" w:styleId="SubtitleChar">
    <w:name w:val="Subtitle Char"/>
    <w:basedOn w:val="DefaultParagraphFont"/>
    <w:link w:val="Subtitle"/>
    <w:uiPriority w:val="11"/>
    <w:qFormat/>
    <w:rsid w:val="00691FDC"/>
    <w:rPr>
      <w:rFonts w:asciiTheme="majorHAnsi" w:eastAsiaTheme="majorEastAsia" w:hAnsiTheme="majorHAnsi"/>
      <w:sz w:val="24"/>
      <w:szCs w:val="24"/>
    </w:rPr>
  </w:style>
  <w:style w:type="character" w:styleId="Strong">
    <w:name w:val="Strong"/>
    <w:basedOn w:val="DefaultParagraphFont"/>
    <w:uiPriority w:val="22"/>
    <w:qFormat/>
    <w:rsid w:val="00691FDC"/>
    <w:rPr>
      <w:b/>
      <w:bCs/>
    </w:rPr>
  </w:style>
  <w:style w:type="character" w:customStyle="1" w:styleId="Wyrnienie">
    <w:name w:val="Wyróżnienie"/>
    <w:basedOn w:val="DefaultParagraphFont"/>
    <w:uiPriority w:val="20"/>
    <w:qFormat/>
    <w:rsid w:val="00691FDC"/>
    <w:rPr>
      <w:rFonts w:asciiTheme="minorHAnsi" w:hAnsiTheme="minorHAnsi"/>
      <w:b/>
      <w:i/>
      <w:iCs/>
    </w:rPr>
  </w:style>
  <w:style w:type="character" w:customStyle="1" w:styleId="NoSpacingChar">
    <w:name w:val="No Spacing Char"/>
    <w:basedOn w:val="DefaultParagraphFont"/>
    <w:link w:val="NoSpacing"/>
    <w:uiPriority w:val="1"/>
    <w:qFormat/>
    <w:rsid w:val="00D7646A"/>
    <w:rPr>
      <w:sz w:val="24"/>
      <w:szCs w:val="32"/>
    </w:rPr>
  </w:style>
  <w:style w:type="character" w:customStyle="1" w:styleId="QuoteChar">
    <w:name w:val="Quote Char"/>
    <w:basedOn w:val="DefaultParagraphFont"/>
    <w:link w:val="Quote"/>
    <w:uiPriority w:val="29"/>
    <w:qFormat/>
    <w:rsid w:val="00691FDC"/>
    <w:rPr>
      <w:i/>
      <w:sz w:val="24"/>
      <w:szCs w:val="24"/>
    </w:rPr>
  </w:style>
  <w:style w:type="character" w:customStyle="1" w:styleId="IntenseQuoteChar">
    <w:name w:val="Intense Quote Char"/>
    <w:basedOn w:val="DefaultParagraphFont"/>
    <w:link w:val="IntenseQuote"/>
    <w:uiPriority w:val="30"/>
    <w:qFormat/>
    <w:rsid w:val="00691FDC"/>
    <w:rPr>
      <w:b/>
      <w:i/>
      <w:sz w:val="24"/>
    </w:rPr>
  </w:style>
  <w:style w:type="character" w:styleId="SubtleEmphasis">
    <w:name w:val="Subtle Emphasis"/>
    <w:uiPriority w:val="19"/>
    <w:qFormat/>
    <w:rsid w:val="00691FDC"/>
    <w:rPr>
      <w:i/>
      <w:color w:val="5A5A5A" w:themeColor="text1" w:themeTint="A5"/>
    </w:rPr>
  </w:style>
  <w:style w:type="character" w:styleId="IntenseEmphasis">
    <w:name w:val="Intense Emphasis"/>
    <w:basedOn w:val="DefaultParagraphFont"/>
    <w:uiPriority w:val="21"/>
    <w:qFormat/>
    <w:rsid w:val="00691FDC"/>
    <w:rPr>
      <w:b/>
      <w:i/>
      <w:sz w:val="24"/>
      <w:szCs w:val="24"/>
      <w:u w:val="single"/>
    </w:rPr>
  </w:style>
  <w:style w:type="character" w:styleId="SubtleReference">
    <w:name w:val="Subtle Reference"/>
    <w:basedOn w:val="DefaultParagraphFont"/>
    <w:uiPriority w:val="31"/>
    <w:qFormat/>
    <w:rsid w:val="00691FDC"/>
    <w:rPr>
      <w:sz w:val="24"/>
      <w:szCs w:val="24"/>
      <w:u w:val="single"/>
    </w:rPr>
  </w:style>
  <w:style w:type="character" w:styleId="IntenseReference">
    <w:name w:val="Intense Reference"/>
    <w:basedOn w:val="DefaultParagraphFont"/>
    <w:uiPriority w:val="32"/>
    <w:qFormat/>
    <w:rsid w:val="00691FDC"/>
    <w:rPr>
      <w:b/>
      <w:sz w:val="24"/>
      <w:u w:val="single"/>
    </w:rPr>
  </w:style>
  <w:style w:type="character" w:styleId="BookTitle">
    <w:name w:val="Book Title"/>
    <w:basedOn w:val="DefaultParagraphFont"/>
    <w:uiPriority w:val="33"/>
    <w:qFormat/>
    <w:rsid w:val="00691FDC"/>
    <w:rPr>
      <w:rFonts w:asciiTheme="majorHAnsi" w:eastAsiaTheme="majorEastAsia" w:hAnsiTheme="majorHAnsi"/>
      <w:b/>
      <w:i/>
      <w:sz w:val="24"/>
      <w:szCs w:val="24"/>
    </w:rPr>
  </w:style>
  <w:style w:type="character" w:customStyle="1" w:styleId="czeinternetowe">
    <w:name w:val="Łącze internetowe"/>
    <w:basedOn w:val="DefaultParagraphFont"/>
    <w:uiPriority w:val="99"/>
    <w:unhideWhenUsed/>
    <w:rsid w:val="003A35F2"/>
    <w:rPr>
      <w:color w:val="0000FF" w:themeColor="hyperlink"/>
      <w:u w:val="single"/>
    </w:rPr>
  </w:style>
  <w:style w:type="paragraph" w:customStyle="1" w:styleId="Nagwek">
    <w:name w:val="Nagłówek"/>
    <w:basedOn w:val="Normal"/>
    <w:next w:val="BodyText"/>
    <w:qFormat/>
    <w:rsid w:val="006E5805"/>
    <w:pPr>
      <w:keepNext/>
      <w:spacing w:before="240" w:after="120"/>
    </w:pPr>
    <w:rPr>
      <w:rFonts w:ascii="Liberation Sans" w:eastAsia="Microsoft YaHei" w:hAnsi="Liberation Sans" w:cs="Lucida Sans"/>
      <w:sz w:val="28"/>
      <w:szCs w:val="28"/>
    </w:rPr>
  </w:style>
  <w:style w:type="paragraph" w:styleId="BodyText">
    <w:name w:val="Body Text"/>
    <w:basedOn w:val="Normal"/>
    <w:rsid w:val="006E5805"/>
    <w:pPr>
      <w:spacing w:after="140" w:line="288" w:lineRule="auto"/>
    </w:pPr>
  </w:style>
  <w:style w:type="paragraph" w:styleId="List">
    <w:name w:val="List"/>
    <w:basedOn w:val="BodyText"/>
    <w:rsid w:val="006E5805"/>
    <w:rPr>
      <w:rFonts w:cs="Lucida Sans"/>
    </w:rPr>
  </w:style>
  <w:style w:type="paragraph" w:styleId="Caption">
    <w:name w:val="caption"/>
    <w:basedOn w:val="Normal"/>
    <w:next w:val="Normal"/>
    <w:uiPriority w:val="35"/>
    <w:semiHidden/>
    <w:unhideWhenUsed/>
    <w:qFormat/>
    <w:rsid w:val="00D7646A"/>
    <w:rPr>
      <w:caps/>
      <w:spacing w:val="10"/>
      <w:sz w:val="18"/>
      <w:szCs w:val="18"/>
    </w:rPr>
  </w:style>
  <w:style w:type="paragraph" w:customStyle="1" w:styleId="Indeks">
    <w:name w:val="Indeks"/>
    <w:basedOn w:val="Normal"/>
    <w:qFormat/>
    <w:rsid w:val="006E5805"/>
    <w:pPr>
      <w:suppressLineNumbers/>
    </w:pPr>
    <w:rPr>
      <w:rFonts w:cs="Lucida Sans"/>
    </w:rPr>
  </w:style>
  <w:style w:type="paragraph" w:styleId="BalloonText">
    <w:name w:val="Balloon Text"/>
    <w:basedOn w:val="Normal"/>
    <w:link w:val="BalloonTextChar"/>
    <w:uiPriority w:val="99"/>
    <w:semiHidden/>
    <w:unhideWhenUsed/>
    <w:qFormat/>
    <w:rsid w:val="00C127D1"/>
    <w:rPr>
      <w:rFonts w:ascii="Tahoma" w:hAnsi="Tahoma" w:cs="Tahoma"/>
      <w:sz w:val="16"/>
      <w:szCs w:val="16"/>
    </w:rPr>
  </w:style>
  <w:style w:type="paragraph" w:styleId="Title">
    <w:name w:val="Title"/>
    <w:basedOn w:val="Normal"/>
    <w:next w:val="Normal"/>
    <w:link w:val="TitleChar"/>
    <w:uiPriority w:val="10"/>
    <w:qFormat/>
    <w:rsid w:val="00691FDC"/>
    <w:pPr>
      <w:spacing w:before="240" w:after="60"/>
      <w:jc w:val="center"/>
      <w:outlineLvl w:val="0"/>
    </w:pPr>
    <w:rPr>
      <w:rFonts w:asciiTheme="majorHAnsi" w:eastAsiaTheme="majorEastAsia" w:hAnsiTheme="majorHAnsi"/>
      <w:b/>
      <w:bCs/>
      <w:kern w:val="2"/>
      <w:sz w:val="32"/>
      <w:szCs w:val="32"/>
    </w:rPr>
  </w:style>
  <w:style w:type="paragraph" w:styleId="Subtitle">
    <w:name w:val="Subtitle"/>
    <w:basedOn w:val="Normal"/>
    <w:next w:val="Normal"/>
    <w:link w:val="SubtitleChar"/>
    <w:uiPriority w:val="11"/>
    <w:qFormat/>
    <w:rsid w:val="00691FDC"/>
    <w:pPr>
      <w:spacing w:after="60"/>
      <w:jc w:val="center"/>
      <w:outlineLvl w:val="1"/>
    </w:pPr>
    <w:rPr>
      <w:rFonts w:asciiTheme="majorHAnsi" w:eastAsiaTheme="majorEastAsia" w:hAnsiTheme="majorHAnsi"/>
    </w:rPr>
  </w:style>
  <w:style w:type="paragraph" w:styleId="NoSpacing">
    <w:name w:val="No Spacing"/>
    <w:basedOn w:val="Normal"/>
    <w:link w:val="NoSpacingChar"/>
    <w:uiPriority w:val="1"/>
    <w:qFormat/>
    <w:rsid w:val="00691FDC"/>
    <w:rPr>
      <w:szCs w:val="32"/>
    </w:rPr>
  </w:style>
  <w:style w:type="paragraph" w:styleId="ListParagraph">
    <w:name w:val="List Paragraph"/>
    <w:basedOn w:val="Normal"/>
    <w:uiPriority w:val="34"/>
    <w:qFormat/>
    <w:rsid w:val="00691FDC"/>
    <w:pPr>
      <w:ind w:left="720"/>
      <w:contextualSpacing/>
    </w:pPr>
  </w:style>
  <w:style w:type="paragraph" w:styleId="Quote">
    <w:name w:val="Quote"/>
    <w:basedOn w:val="Normal"/>
    <w:next w:val="Normal"/>
    <w:link w:val="QuoteChar"/>
    <w:uiPriority w:val="29"/>
    <w:qFormat/>
    <w:rsid w:val="00691FDC"/>
    <w:rPr>
      <w:i/>
    </w:rPr>
  </w:style>
  <w:style w:type="paragraph" w:styleId="IntenseQuote">
    <w:name w:val="Intense Quote"/>
    <w:basedOn w:val="Normal"/>
    <w:next w:val="Normal"/>
    <w:link w:val="IntenseQuoteChar"/>
    <w:uiPriority w:val="30"/>
    <w:qFormat/>
    <w:rsid w:val="00691FDC"/>
    <w:pPr>
      <w:ind w:left="720" w:right="720"/>
    </w:pPr>
    <w:rPr>
      <w:b/>
      <w:i/>
      <w:szCs w:val="22"/>
    </w:rPr>
  </w:style>
  <w:style w:type="paragraph" w:styleId="TOCHeading">
    <w:name w:val="TOC Heading"/>
    <w:basedOn w:val="Heading1"/>
    <w:next w:val="Normal"/>
    <w:uiPriority w:val="39"/>
    <w:semiHidden/>
    <w:unhideWhenUsed/>
    <w:qFormat/>
    <w:rsid w:val="00691FDC"/>
  </w:style>
  <w:style w:type="character" w:styleId="Emphasis">
    <w:name w:val="Emphasis"/>
    <w:basedOn w:val="DefaultParagraphFont"/>
    <w:uiPriority w:val="20"/>
    <w:qFormat/>
    <w:rsid w:val="00BA5CB7"/>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text.reverso.net/t%C5%82umaczenie/angielski-polski/final+provi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2DE7-1F68-40EC-BB02-5460DC94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4695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2017-09-07T18:27:00Z</dcterms:created>
  <dcterms:modified xsi:type="dcterms:W3CDTF">2017-09-07T18:27:00Z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