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ytu"/>
        <w:spacing w:before="240" w:after="60"/>
        <w:jc w:val="left"/>
        <w:rPr>
          <w:sz w:val="44"/>
          <w:szCs w:val="44"/>
          <w:lang w:val="pl-PL"/>
        </w:rPr>
      </w:pPr>
      <w:r>
        <w:rPr/>
        <w:drawing>
          <wp:inline distT="0" distB="0" distL="19050" distR="0">
            <wp:extent cx="1945640" cy="923925"/>
            <wp:effectExtent l="0" t="0" r="0" b="0"/>
            <wp:docPr id="1" name="Picture 0" descr="logo_Sitrax-Ecole-full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logo_Sitrax-Ecole-full-kolor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lang w:val="pl-PL"/>
        </w:rPr>
      </w:pPr>
      <w:r>
        <w:rPr>
          <w:lang w:val="pl-PL"/>
        </w:rPr>
      </w:r>
    </w:p>
    <w:p>
      <w:pPr>
        <w:pStyle w:val="Tytu"/>
        <w:rPr>
          <w:lang w:val="pl-PL"/>
        </w:rPr>
      </w:pPr>
      <w:r>
        <w:rPr>
          <w:sz w:val="44"/>
          <w:szCs w:val="44"/>
          <w:lang w:val="pl-PL"/>
        </w:rPr>
        <w:t xml:space="preserve">UMOWA O ŚWIADCZENIE USŁUGI NAUCZANIA JĘZYKA </w:t>
      </w:r>
      <w:r>
        <w:rPr>
          <w:sz w:val="40"/>
          <w:szCs w:val="40"/>
          <w:lang w:val="pl-PL"/>
        </w:rPr>
        <w:t xml:space="preserve"> . . . . . . . . . . . . . . . . . . . .</w:t>
      </w:r>
    </w:p>
    <w:p>
      <w:pPr>
        <w:pStyle w:val="Normal"/>
        <w:jc w:val="center"/>
        <w:rPr>
          <w:lang w:val="pl-PL"/>
        </w:rPr>
      </w:pPr>
      <w:r>
        <w:rPr>
          <w:lang w:val="pl-PL"/>
        </w:rPr>
        <w:t>Zawarta w dniu …... / ...... / ............ pomiędzy:</w:t>
      </w:r>
    </w:p>
    <w:p>
      <w:pPr>
        <w:pStyle w:val="Normal"/>
        <w:jc w:val="center"/>
        <w:rPr>
          <w:lang w:val="pl-PL"/>
        </w:rPr>
      </w:pPr>
      <w:r>
        <w:rPr>
          <w:lang w:val="pl-PL"/>
        </w:rPr>
      </w:r>
    </w:p>
    <w:p>
      <w:pPr>
        <w:pStyle w:val="NoSpacing"/>
        <w:jc w:val="center"/>
        <w:rPr>
          <w:lang w:val="pl-PL"/>
        </w:rPr>
      </w:pPr>
      <w:r>
        <w:rPr>
          <w:lang w:val="pl-PL"/>
        </w:rPr>
        <w:t>SITRAX Sp. Z o.o.</w:t>
      </w:r>
    </w:p>
    <w:p>
      <w:pPr>
        <w:pStyle w:val="NoSpacing"/>
        <w:jc w:val="center"/>
        <w:rPr>
          <w:lang w:val="pl-PL"/>
        </w:rPr>
      </w:pPr>
      <w:r>
        <w:rPr>
          <w:lang w:val="pl-PL"/>
        </w:rPr>
        <w:t>Z siedzibą w Gdańsku ul. Jaśkowa Dolina 54/5</w:t>
      </w:r>
    </w:p>
    <w:p>
      <w:pPr>
        <w:pStyle w:val="NoSpacing"/>
        <w:spacing w:lineRule="auto" w:line="480"/>
        <w:jc w:val="center"/>
        <w:rPr>
          <w:lang w:val="pl-PL"/>
        </w:rPr>
      </w:pPr>
      <w:r>
        <w:rPr>
          <w:lang w:val="pl-PL"/>
        </w:rPr>
        <w:t>NIP: 957-108-13-67</w:t>
      </w:r>
    </w:p>
    <w:p>
      <w:pPr>
        <w:pStyle w:val="Normal"/>
        <w:spacing w:before="0" w:after="240"/>
        <w:jc w:val="center"/>
        <w:rPr>
          <w:lang w:val="pl-PL"/>
        </w:rPr>
      </w:pPr>
      <w:r>
        <w:rPr>
          <w:lang w:val="pl-PL"/>
        </w:rPr>
        <w:t xml:space="preserve">Reprezentowaną przez Annę Parzyńską, dalej zwaną </w:t>
      </w:r>
      <w:r>
        <w:rPr>
          <w:b/>
          <w:lang w:val="pl-PL"/>
        </w:rPr>
        <w:t>Szkołą</w:t>
      </w:r>
      <w:r>
        <w:rPr>
          <w:lang w:val="pl-PL"/>
        </w:rPr>
        <w:t>,</w:t>
      </w:r>
    </w:p>
    <w:p>
      <w:pPr>
        <w:pStyle w:val="Normal"/>
        <w:spacing w:before="0" w:after="240"/>
        <w:jc w:val="center"/>
        <w:rPr>
          <w:lang w:val="pl-PL"/>
        </w:rPr>
      </w:pPr>
      <w:r>
        <w:rPr>
          <w:lang w:val="pl-PL"/>
        </w:rPr>
        <w:t>a</w:t>
      </w:r>
    </w:p>
    <w:p>
      <w:pPr>
        <w:pStyle w:val="Normal"/>
        <w:rPr>
          <w:lang w:val="pl-PL"/>
        </w:rPr>
      </w:pPr>
      <w:r>
        <w:rPr>
          <w:lang w:val="pl-PL"/>
        </w:rPr>
        <w:t>Panią/Panem.......................................................................................................................</w:t>
      </w:r>
    </w:p>
    <w:p>
      <w:pPr>
        <w:pStyle w:val="Normal"/>
        <w:rPr>
          <w:lang w:val="pl-PL"/>
        </w:rPr>
      </w:pPr>
      <w:r>
        <w:rPr>
          <w:lang w:val="pl-PL"/>
        </w:rPr>
        <w:t xml:space="preserve">Dowód Osobisty (Seria/NR): ........................................................................................ </w:t>
      </w:r>
    </w:p>
    <w:p>
      <w:pPr>
        <w:pStyle w:val="Normal"/>
        <w:rPr>
          <w:lang w:val="pl-PL"/>
        </w:rPr>
      </w:pPr>
      <w:r>
        <w:rPr>
          <w:lang w:val="pl-PL"/>
        </w:rPr>
        <w:t>ul:...............................................................................................................................................</w:t>
      </w:r>
    </w:p>
    <w:p>
      <w:pPr>
        <w:pStyle w:val="Normal"/>
        <w:rPr>
          <w:lang w:val="pl-PL"/>
        </w:rPr>
      </w:pPr>
      <w:r>
        <w:rPr>
          <w:lang w:val="pl-PL"/>
        </w:rPr>
        <w:t xml:space="preserve">kod pocztowy: …...... - …......  miejscowość: …........................................................... </w:t>
      </w:r>
    </w:p>
    <w:p>
      <w:pPr>
        <w:pStyle w:val="Normal"/>
        <w:spacing w:lineRule="auto" w:line="600"/>
        <w:rPr>
          <w:lang w:val="pl-PL"/>
        </w:rPr>
      </w:pPr>
      <w:r>
        <w:rPr>
          <w:lang w:val="pl-PL"/>
        </w:rPr>
        <w:t>telefon kontaktowy: .................................. e-mail: .......................................................</w:t>
      </w:r>
    </w:p>
    <w:p>
      <w:pPr>
        <w:pStyle w:val="Normal"/>
        <w:jc w:val="center"/>
        <w:rPr>
          <w:lang w:val="pl-PL"/>
        </w:rPr>
      </w:pPr>
      <w:r>
        <w:rPr>
          <w:lang w:val="pl-PL"/>
        </w:rPr>
        <w:t xml:space="preserve">dalej zwaną/zwanym </w:t>
      </w:r>
      <w:r>
        <w:rPr>
          <w:b/>
          <w:lang w:val="pl-PL"/>
        </w:rPr>
        <w:t>Kursantem/Rodzicem</w:t>
      </w:r>
      <w:r>
        <w:rPr>
          <w:lang w:val="pl-PL"/>
        </w:rPr>
        <w:t xml:space="preserve"> *</w:t>
      </w:r>
    </w:p>
    <w:p>
      <w:pPr>
        <w:pStyle w:val="Normal"/>
        <w:jc w:val="center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(niepotrzebne skreślić)</w:t>
      </w:r>
    </w:p>
    <w:p>
      <w:pPr>
        <w:pStyle w:val="Normal"/>
        <w:rPr>
          <w:lang w:val="pl-PL"/>
        </w:rPr>
      </w:pPr>
      <w:r>
        <w:rPr>
          <w:lang w:val="pl-PL"/>
        </w:rPr>
        <w:t xml:space="preserve">Dane Ucznia: </w:t>
      </w:r>
    </w:p>
    <w:p>
      <w:pPr>
        <w:pStyle w:val="Normal"/>
        <w:rPr>
          <w:lang w:val="pl-PL"/>
        </w:rPr>
      </w:pPr>
      <w:r>
        <w:rPr>
          <w:lang w:val="pl-PL"/>
        </w:rPr>
        <w:t xml:space="preserve">imię i nazwisko.............................................................................................................. </w:t>
      </w:r>
    </w:p>
    <w:p>
      <w:pPr>
        <w:pStyle w:val="Normal"/>
        <w:rPr>
          <w:lang w:val="pl-PL"/>
        </w:rPr>
      </w:pPr>
      <w:r>
        <w:rPr>
          <w:lang w:val="pl-PL"/>
        </w:rPr>
        <w:t>rok urodzenia.................................................................................................................</w:t>
      </w:r>
    </w:p>
    <w:p>
      <w:pPr>
        <w:pStyle w:val="Normal"/>
        <w:spacing w:lineRule="auto" w:line="720"/>
        <w:jc w:val="right"/>
        <w:rPr>
          <w:rStyle w:val="SubtleEmphasis"/>
          <w:sz w:val="20"/>
          <w:szCs w:val="20"/>
          <w:lang w:val="pl-PL"/>
        </w:rPr>
      </w:pPr>
      <w:r>
        <w:rPr>
          <w:rStyle w:val="SubtleEmphasis"/>
          <w:sz w:val="20"/>
          <w:szCs w:val="20"/>
          <w:lang w:val="pl-PL"/>
        </w:rPr>
        <w:t>*wypełnić w przypadku zapisu na kurs osoby niepełnoletniej</w:t>
      </w:r>
    </w:p>
    <w:p>
      <w:pPr>
        <w:pStyle w:val="Nagwek1"/>
        <w:rPr>
          <w:rStyle w:val="SubtleEmphasis"/>
          <w:i w:val="false"/>
          <w:i w:val="false"/>
          <w:iCs/>
        </w:rPr>
      </w:pPr>
      <w:r>
        <w:rPr>
          <w:rStyle w:val="SubtleEmphasis"/>
          <w:i w:val="false"/>
          <w:color w:val="00000A"/>
        </w:rPr>
        <w:t>§ 1 PRZEDMIOT UMOWY</w:t>
      </w:r>
    </w:p>
    <w:p>
      <w:pPr>
        <w:pStyle w:val="ListParagraph"/>
        <w:numPr>
          <w:ilvl w:val="0"/>
          <w:numId w:val="1"/>
        </w:numPr>
        <w:rPr>
          <w:szCs w:val="22"/>
          <w:lang w:val="pl-PL"/>
        </w:rPr>
      </w:pPr>
      <w:r>
        <w:rPr>
          <w:szCs w:val="22"/>
          <w:lang w:val="pl-PL"/>
        </w:rPr>
        <w:t xml:space="preserve">Przedmiotem umowy jest uczestnictwo </w:t>
      </w:r>
      <w:r>
        <w:rPr>
          <w:b/>
          <w:szCs w:val="22"/>
          <w:lang w:val="pl-PL"/>
        </w:rPr>
        <w:t>Kursanta</w:t>
      </w:r>
      <w:r>
        <w:rPr>
          <w:szCs w:val="22"/>
          <w:lang w:val="pl-PL"/>
        </w:rPr>
        <w:t xml:space="preserve"> w grupie kursowej języka . . . . . . . . . . . . .</w:t>
      </w:r>
    </w:p>
    <w:p>
      <w:pPr>
        <w:pStyle w:val="ListParagraph"/>
        <w:numPr>
          <w:ilvl w:val="0"/>
          <w:numId w:val="1"/>
        </w:numPr>
        <w:rPr>
          <w:szCs w:val="22"/>
          <w:lang w:val="pl-PL"/>
        </w:rPr>
      </w:pPr>
      <w:r>
        <w:rPr>
          <w:szCs w:val="22"/>
          <w:lang w:val="pl-PL"/>
        </w:rPr>
        <w:t>Kurs obejmuje . . . . . . . godzin lekcyjnych. Każda godzina lekcyjna oznacza 45 minut.</w:t>
      </w:r>
    </w:p>
    <w:p>
      <w:pPr>
        <w:pStyle w:val="ListParagraph"/>
        <w:numPr>
          <w:ilvl w:val="0"/>
          <w:numId w:val="1"/>
        </w:numPr>
        <w:rPr>
          <w:lang w:val="pl-PL"/>
        </w:rPr>
      </w:pPr>
      <w:r>
        <w:rPr>
          <w:szCs w:val="22"/>
          <w:lang w:val="pl-PL"/>
        </w:rPr>
        <w:t>Czas trwania kursu będzie zawarty między  . . . . . . . . . . .  -  . . . . . . . . . . .  z możliwością przedłużenia bez konieczności aneksowania umowy.</w:t>
      </w:r>
    </w:p>
    <w:p>
      <w:pPr>
        <w:pStyle w:val="ListParagraph"/>
        <w:rPr>
          <w:lang w:val="pl-PL"/>
        </w:rPr>
      </w:pPr>
      <w:r>
        <w:rPr>
          <w:lang w:val="pl-PL"/>
        </w:rPr>
      </w:r>
    </w:p>
    <w:p>
      <w:pPr>
        <w:pStyle w:val="Nagwek1"/>
        <w:rPr>
          <w:rStyle w:val="SubtleEmphasis"/>
          <w:i w:val="false"/>
          <w:i w:val="false"/>
          <w:color w:val="00000A"/>
        </w:rPr>
      </w:pPr>
      <w:r>
        <w:rPr>
          <w:rStyle w:val="SubtleEmphasis"/>
          <w:i w:val="false"/>
          <w:color w:val="00000A"/>
        </w:rPr>
        <w:t>§ 2 OPŁATY</w:t>
      </w:r>
    </w:p>
    <w:p>
      <w:pPr>
        <w:pStyle w:val="ListParagraph"/>
        <w:numPr>
          <w:ilvl w:val="0"/>
          <w:numId w:val="3"/>
        </w:numPr>
        <w:rPr>
          <w:lang w:val="pl-PL"/>
        </w:rPr>
      </w:pPr>
      <w:r>
        <w:rPr>
          <w:lang w:val="pl-PL"/>
        </w:rPr>
        <w:t>Nauka języków obcych prowadzona przez Szkołę Języków Obcych Sitrax école jest odpłatna.</w:t>
      </w:r>
    </w:p>
    <w:p>
      <w:pPr>
        <w:pStyle w:val="ListParagraph"/>
        <w:numPr>
          <w:ilvl w:val="0"/>
          <w:numId w:val="3"/>
        </w:numPr>
        <w:rPr>
          <w:lang w:val="pl-PL"/>
        </w:rPr>
      </w:pPr>
      <w:r>
        <w:rPr>
          <w:lang w:val="pl-PL"/>
        </w:rPr>
        <w:t>Cena podstawowa kursu wynosi ................ . cena po uwzględnieniu rabatu wynosi ............</w:t>
      </w:r>
    </w:p>
    <w:p>
      <w:pPr>
        <w:pStyle w:val="ListParagraph"/>
        <w:numPr>
          <w:ilvl w:val="0"/>
          <w:numId w:val="3"/>
        </w:numPr>
        <w:rPr>
          <w:lang w:val="pl-PL"/>
        </w:rPr>
      </w:pPr>
      <w:r>
        <w:rPr>
          <w:lang w:val="pl-PL"/>
        </w:rPr>
        <w:t>Słuchacz zobowiązuje się do zapłaty całej wymienionej w §1.2 ceny kursu w następujących transzach:</w:t>
      </w:r>
    </w:p>
    <w:p>
      <w:pPr>
        <w:pStyle w:val="ListParagraph"/>
        <w:rPr>
          <w:lang w:val="pl-PL"/>
        </w:rPr>
      </w:pPr>
      <w:r>
        <w:rPr>
          <w:lang w:val="pl-PL"/>
        </w:rPr>
      </w:r>
    </w:p>
    <w:p>
      <w:pPr>
        <w:pStyle w:val="Normal"/>
        <w:ind w:left="360" w:hanging="0"/>
        <w:jc w:val="center"/>
        <w:rPr/>
      </w:pPr>
      <w:r>
        <w:rPr/>
        <w:t>- .......................                - .......................</w:t>
      </w:r>
    </w:p>
    <w:p>
      <w:pPr>
        <w:pStyle w:val="Normal"/>
        <w:ind w:left="360" w:hanging="0"/>
        <w:jc w:val="center"/>
        <w:rPr/>
      </w:pPr>
      <w:r>
        <w:rPr/>
        <w:t xml:space="preserve"> </w:t>
      </w:r>
      <w:r>
        <w:rPr/>
        <w:t>- .......................              - ........................</w:t>
      </w:r>
    </w:p>
    <w:p>
      <w:pPr>
        <w:pStyle w:val="Normal"/>
        <w:ind w:left="360" w:hanging="0"/>
        <w:jc w:val="center"/>
        <w:rPr>
          <w:lang w:val="pl-PL"/>
        </w:rPr>
      </w:pPr>
      <w:r>
        <w:rPr>
          <w:lang w:val="pl-PL"/>
        </w:rPr>
        <w:t>- .......................                - .......................</w:t>
      </w:r>
    </w:p>
    <w:p>
      <w:pPr>
        <w:pStyle w:val="Normal"/>
        <w:spacing w:before="0" w:after="240"/>
        <w:ind w:left="360" w:hanging="0"/>
        <w:jc w:val="center"/>
        <w:rPr>
          <w:lang w:val="pl-PL"/>
        </w:rPr>
      </w:pPr>
      <w:r>
        <w:rPr>
          <w:lang w:val="pl-PL"/>
        </w:rPr>
        <w:t xml:space="preserve"> </w:t>
      </w:r>
      <w:r>
        <w:rPr>
          <w:lang w:val="pl-PL"/>
        </w:rPr>
        <w:t>- .......................              - ........................</w:t>
      </w:r>
    </w:p>
    <w:p>
      <w:pPr>
        <w:pStyle w:val="ListParagraph"/>
        <w:numPr>
          <w:ilvl w:val="0"/>
          <w:numId w:val="3"/>
        </w:numPr>
        <w:rPr>
          <w:lang w:val="pl-PL"/>
        </w:rPr>
      </w:pPr>
      <w:r>
        <w:rPr>
          <w:b/>
          <w:lang w:val="pl-PL"/>
        </w:rPr>
        <w:t>Kursant / Rodzic</w:t>
      </w:r>
      <w:r>
        <w:rPr>
          <w:lang w:val="pl-PL"/>
        </w:rPr>
        <w:t xml:space="preserve"> zobowiązuje się do terminowego regulowania opłat na podstawie faktury VAT i terminów spłat wymienionych w </w:t>
      </w:r>
      <w:bookmarkStart w:id="0" w:name="__DdeLink__177_3189116600"/>
      <w:r>
        <w:rPr>
          <w:lang w:val="pl-PL"/>
        </w:rPr>
        <w:t>§1</w:t>
      </w:r>
      <w:bookmarkEnd w:id="0"/>
      <w:r>
        <w:rPr>
          <w:lang w:val="pl-PL"/>
        </w:rPr>
        <w:t xml:space="preserve">.3. </w:t>
      </w:r>
    </w:p>
    <w:p>
      <w:pPr>
        <w:pStyle w:val="ListParagraph"/>
        <w:numPr>
          <w:ilvl w:val="0"/>
          <w:numId w:val="3"/>
        </w:numPr>
        <w:rPr>
          <w:lang w:val="pl-PL"/>
        </w:rPr>
      </w:pPr>
      <w:r>
        <w:rPr>
          <w:lang w:val="pl-PL"/>
        </w:rPr>
        <w:t>Wpłat można dokonywać przelewem na konto wyszczególnione na fakturze VAT.</w:t>
      </w:r>
    </w:p>
    <w:p>
      <w:pPr>
        <w:pStyle w:val="ListParagraph"/>
        <w:numPr>
          <w:ilvl w:val="0"/>
          <w:numId w:val="3"/>
        </w:numPr>
        <w:rPr>
          <w:lang w:val="pl-PL"/>
        </w:rPr>
      </w:pPr>
      <w:r>
        <w:rPr>
          <w:lang w:val="pl-PL"/>
        </w:rPr>
        <w:t xml:space="preserve">Czasowa nieobecność </w:t>
      </w:r>
      <w:r>
        <w:rPr>
          <w:b/>
          <w:lang w:val="pl-PL"/>
        </w:rPr>
        <w:t xml:space="preserve">Kursanta </w:t>
      </w:r>
      <w:r>
        <w:rPr>
          <w:lang w:val="pl-PL"/>
        </w:rPr>
        <w:t>na zajęciach nie stanowi podstawy do zawieszenia płatności umówionych opłat za kurs, ani do nieprzestrzegania ustalonych terminów płatności poszczególnych rat</w:t>
      </w:r>
    </w:p>
    <w:p>
      <w:pPr>
        <w:pStyle w:val="ListParagraph"/>
        <w:numPr>
          <w:ilvl w:val="0"/>
          <w:numId w:val="3"/>
        </w:numPr>
        <w:rPr>
          <w:lang w:val="pl-PL"/>
        </w:rPr>
      </w:pPr>
      <w:r>
        <w:rPr>
          <w:b/>
          <w:lang w:val="pl-PL"/>
        </w:rPr>
        <w:t>Kursant/Rodzic</w:t>
      </w:r>
      <w:r>
        <w:rPr>
          <w:lang w:val="pl-PL"/>
        </w:rPr>
        <w:t xml:space="preserve"> może ubiegać się o czasowe zawieszenie płatności, jeżeli nieobecność na zajęciach przekroczy okres jednego miesiąca i wynikać będzie z przyczyn zdrowotnych, potwierdzonych odpowiednim zaświadczeniem. W tym celu należy złożyć pisemną prośbę do sekretariatu</w:t>
      </w:r>
      <w:r>
        <w:rPr>
          <w:b/>
          <w:lang w:val="pl-PL"/>
        </w:rPr>
        <w:t xml:space="preserve"> Szkoły</w:t>
      </w:r>
      <w:r>
        <w:rPr>
          <w:lang w:val="pl-PL"/>
        </w:rPr>
        <w:t xml:space="preserve"> o zawieszenie płatności wraz z zaświadczeniem lekarskim oraz określeniem terminu zawieszenia płatności, który nie może przekraczać okresu dłuższego niż 2 miesiące nauki. W sytuacji gdy </w:t>
      </w:r>
      <w:r>
        <w:rPr>
          <w:b/>
          <w:lang w:val="pl-PL"/>
        </w:rPr>
        <w:t>Kursant/Rodzic</w:t>
      </w:r>
      <w:r>
        <w:rPr>
          <w:lang w:val="pl-PL"/>
        </w:rPr>
        <w:t xml:space="preserve">  dokonał wpłaty za cały kurs, może ubiegać się o zwrot opłat za okres choroby. Procedura jest taka sama jak przy zawieszeniu płatności.</w:t>
      </w:r>
    </w:p>
    <w:p>
      <w:pPr>
        <w:pStyle w:val="ListParagraph"/>
        <w:numPr>
          <w:ilvl w:val="0"/>
          <w:numId w:val="3"/>
        </w:numPr>
        <w:rPr/>
      </w:pPr>
      <w:r>
        <w:rPr>
          <w:lang w:val="pl-PL"/>
        </w:rPr>
        <w:t>W wypadku gdy</w:t>
      </w:r>
      <w:r>
        <w:rPr>
          <w:b/>
          <w:lang w:val="pl-PL"/>
        </w:rPr>
        <w:t xml:space="preserve"> Kursant/Rodzic</w:t>
      </w:r>
      <w:r>
        <w:rPr>
          <w:lang w:val="pl-PL"/>
        </w:rPr>
        <w:t xml:space="preserve"> zalega z jakąkolwiek wpłatą wynikającą z harmonogramu zawartego w tej umowie (§2 pod."a") ponad 3 tygodnie, traci on prawo wstępu na kolejne zajęcia aż do czasu uregulowania zaległości. </w:t>
      </w:r>
    </w:p>
    <w:p>
      <w:pPr>
        <w:pStyle w:val="ListParagraph"/>
        <w:numPr>
          <w:ilvl w:val="0"/>
          <w:numId w:val="3"/>
        </w:numPr>
        <w:rPr/>
      </w:pPr>
      <w:r>
        <w:rPr>
          <w:lang w:val="pl-PL"/>
        </w:rPr>
        <w:t>Po przekroczeniu terminu płatności ustalonego w §2.3 do opłat zostaną doliczone ustawowe odsetki za każdy dzień zwłoki.</w:t>
      </w:r>
    </w:p>
    <w:p>
      <w:pPr>
        <w:pStyle w:val="Normal"/>
        <w:ind w:left="360" w:hanging="0"/>
        <w:rPr>
          <w:lang w:val="pl-PL"/>
        </w:rPr>
      </w:pPr>
      <w:r>
        <w:rPr>
          <w:lang w:val="pl-PL"/>
        </w:rPr>
      </w:r>
    </w:p>
    <w:p>
      <w:pPr>
        <w:pStyle w:val="Nagwek1"/>
        <w:rPr>
          <w:rStyle w:val="SubtleEmphasis"/>
          <w:i w:val="false"/>
          <w:i w:val="false"/>
          <w:color w:val="00000A"/>
        </w:rPr>
      </w:pPr>
      <w:r>
        <w:rPr>
          <w:rStyle w:val="SubtleEmphasis"/>
          <w:i w:val="false"/>
          <w:color w:val="00000A"/>
        </w:rPr>
        <w:t>§ 3 ORGANIZACJA</w:t>
      </w:r>
    </w:p>
    <w:p>
      <w:pPr>
        <w:pStyle w:val="ListParagraph"/>
        <w:numPr>
          <w:ilvl w:val="0"/>
          <w:numId w:val="2"/>
        </w:numPr>
        <w:rPr>
          <w:lang w:val="pl-PL"/>
        </w:rPr>
      </w:pPr>
      <w:r>
        <w:rPr>
          <w:lang w:val="pl-PL"/>
        </w:rPr>
        <w:t xml:space="preserve">Grupy tworzone są w oparciu o poziom znajomości języka i wiek </w:t>
      </w:r>
      <w:r>
        <w:rPr>
          <w:b/>
          <w:lang w:val="pl-PL"/>
        </w:rPr>
        <w:t>Kursanta</w:t>
      </w:r>
      <w:r>
        <w:rPr>
          <w:lang w:val="pl-PL"/>
        </w:rPr>
        <w:t xml:space="preserve"> (poziom ustala </w:t>
      </w:r>
      <w:r>
        <w:rPr>
          <w:b/>
          <w:lang w:val="pl-PL"/>
        </w:rPr>
        <w:t>Szkoła Języków Obcych Sitrax école</w:t>
      </w:r>
      <w:r>
        <w:rPr>
          <w:lang w:val="pl-PL"/>
        </w:rPr>
        <w:t xml:space="preserve"> na podstawie bezpłatnego testu kwalifikacyjnego lub rozmowy). Dla osób kontynuujących naukę w </w:t>
      </w:r>
      <w:r>
        <w:rPr>
          <w:b/>
          <w:lang w:val="pl-PL"/>
        </w:rPr>
        <w:t>Szkole</w:t>
      </w:r>
      <w:r>
        <w:rPr>
          <w:lang w:val="pl-PL"/>
        </w:rPr>
        <w:t xml:space="preserve"> poziom grupy wyznacza się na podstawie poziomu z poprzedniego roku.</w:t>
      </w:r>
    </w:p>
    <w:p>
      <w:pPr>
        <w:pStyle w:val="ListParagraph"/>
        <w:numPr>
          <w:ilvl w:val="0"/>
          <w:numId w:val="2"/>
        </w:numPr>
        <w:rPr>
          <w:lang w:val="pl-PL"/>
        </w:rPr>
      </w:pPr>
      <w:r>
        <w:rPr>
          <w:b/>
          <w:lang w:val="pl-PL"/>
        </w:rPr>
        <w:t xml:space="preserve">Szkoła </w:t>
      </w:r>
      <w:r>
        <w:rPr>
          <w:lang w:val="pl-PL"/>
        </w:rPr>
        <w:t>zastrzega sobie prawo do zmiany lektora prowadzącego zajęcia z daną grupą w trakcie trwania roku szkolnego z przyczyn techniczno-organizacyjnych, bądź innych przyczyn niezależnych od szkoły.</w:t>
      </w:r>
    </w:p>
    <w:p>
      <w:pPr>
        <w:pStyle w:val="ListParagraph"/>
        <w:numPr>
          <w:ilvl w:val="0"/>
          <w:numId w:val="2"/>
        </w:numPr>
        <w:rPr>
          <w:lang w:val="pl-PL"/>
        </w:rPr>
      </w:pPr>
      <w:r>
        <w:rPr>
          <w:b/>
          <w:lang w:val="pl-PL"/>
        </w:rPr>
        <w:t xml:space="preserve">Kursant </w:t>
      </w:r>
      <w:r>
        <w:rPr>
          <w:lang w:val="pl-PL"/>
        </w:rPr>
        <w:t xml:space="preserve">ma prawo do zmiany grupy lub poziomu w trakcie trwania kursu, po uprzednim uzyskaniu zgody </w:t>
      </w:r>
      <w:r>
        <w:rPr>
          <w:b/>
          <w:lang w:val="pl-PL"/>
        </w:rPr>
        <w:t>Szkoły</w:t>
      </w:r>
      <w:r>
        <w:rPr>
          <w:lang w:val="pl-PL"/>
        </w:rPr>
        <w:t xml:space="preserve">. </w:t>
      </w:r>
    </w:p>
    <w:p>
      <w:pPr>
        <w:pStyle w:val="ListParagraph"/>
        <w:numPr>
          <w:ilvl w:val="0"/>
          <w:numId w:val="2"/>
        </w:numPr>
        <w:rPr>
          <w:lang w:val="pl-PL"/>
        </w:rPr>
      </w:pPr>
      <w:r>
        <w:rPr>
          <w:b/>
          <w:lang w:val="pl-PL"/>
        </w:rPr>
        <w:t xml:space="preserve">Kursant </w:t>
      </w:r>
      <w:r>
        <w:rPr>
          <w:lang w:val="pl-PL"/>
        </w:rPr>
        <w:t xml:space="preserve"> ma prawo odpracować zajęcia na których nie był obecny, w innej grupie o tym samym poziomie, pod warunkiem uzyskania zgody i „wejściówki” od sekretariatu </w:t>
      </w:r>
      <w:r>
        <w:rPr>
          <w:b/>
          <w:lang w:val="pl-PL"/>
        </w:rPr>
        <w:t>Szkoły</w:t>
      </w:r>
      <w:r>
        <w:rPr>
          <w:lang w:val="pl-PL"/>
        </w:rPr>
        <w:t>.</w:t>
      </w:r>
    </w:p>
    <w:p>
      <w:pPr>
        <w:pStyle w:val="ListParagraph"/>
        <w:numPr>
          <w:ilvl w:val="0"/>
          <w:numId w:val="2"/>
        </w:numPr>
        <w:rPr>
          <w:lang w:val="pl-PL"/>
        </w:rPr>
      </w:pPr>
      <w:r>
        <w:rPr>
          <w:b/>
          <w:lang w:val="pl-PL"/>
        </w:rPr>
        <w:t xml:space="preserve">Kursant </w:t>
      </w:r>
      <w:r>
        <w:rPr>
          <w:lang w:val="pl-PL"/>
        </w:rPr>
        <w:t xml:space="preserve"> ma prawo zgłaszać wszelkie wnioski lub zastrzeżenie co do pracy </w:t>
      </w:r>
      <w:r>
        <w:rPr>
          <w:b/>
          <w:lang w:val="pl-PL"/>
        </w:rPr>
        <w:t>Szkoły</w:t>
      </w:r>
      <w:r>
        <w:rPr>
          <w:lang w:val="pl-PL"/>
        </w:rPr>
        <w:t xml:space="preserve"> lub </w:t>
      </w:r>
      <w:r>
        <w:rPr>
          <w:b/>
          <w:lang w:val="pl-PL"/>
        </w:rPr>
        <w:t>Lektora</w:t>
      </w:r>
      <w:r>
        <w:rPr>
          <w:lang w:val="pl-PL"/>
        </w:rPr>
        <w:t xml:space="preserve">, a dyrekcja </w:t>
      </w:r>
      <w:r>
        <w:rPr>
          <w:b/>
          <w:lang w:val="pl-PL"/>
        </w:rPr>
        <w:t>Szkoły</w:t>
      </w:r>
      <w:r>
        <w:rPr>
          <w:lang w:val="pl-PL"/>
        </w:rPr>
        <w:t xml:space="preserve"> ma obowiązek je rozpatrzyć. </w:t>
      </w:r>
    </w:p>
    <w:p>
      <w:pPr>
        <w:pStyle w:val="ListParagraph"/>
        <w:numPr>
          <w:ilvl w:val="0"/>
          <w:numId w:val="2"/>
        </w:numPr>
        <w:rPr>
          <w:lang w:val="pl-PL"/>
        </w:rPr>
      </w:pPr>
      <w:r>
        <w:rPr>
          <w:b/>
          <w:lang w:val="pl-PL"/>
        </w:rPr>
        <w:t>Kursant</w:t>
      </w:r>
      <w:r>
        <w:rPr>
          <w:lang w:val="pl-PL"/>
        </w:rPr>
        <w:t xml:space="preserve"> przyjmuje na siebie pełną i niczym nieograniczoną odpowiedzialność za ewentualne szkody, a także następstwa szkód wyrządzonych na terenie siedziby </w:t>
      </w:r>
      <w:r>
        <w:rPr>
          <w:b/>
          <w:lang w:val="pl-PL"/>
        </w:rPr>
        <w:t>Szkoły</w:t>
      </w:r>
      <w:r>
        <w:rPr>
          <w:lang w:val="pl-PL"/>
        </w:rPr>
        <w:t xml:space="preserve">. W przypadku, gdy </w:t>
      </w:r>
      <w:r>
        <w:rPr>
          <w:b/>
          <w:lang w:val="pl-PL"/>
        </w:rPr>
        <w:t>Kursant</w:t>
      </w:r>
      <w:r>
        <w:rPr>
          <w:lang w:val="pl-PL"/>
        </w:rPr>
        <w:t xml:space="preserve"> jest osobą niepełnoletnią, odpowiedzialność z powyższego tytułu przejmują na siebie jego opiekunowie ustawowi podpisujący ze</w:t>
      </w:r>
      <w:r>
        <w:rPr>
          <w:b/>
          <w:lang w:val="pl-PL"/>
        </w:rPr>
        <w:t xml:space="preserve"> Szkołą</w:t>
      </w:r>
      <w:r>
        <w:rPr>
          <w:lang w:val="pl-PL"/>
        </w:rPr>
        <w:t xml:space="preserve"> umowę. </w:t>
      </w:r>
    </w:p>
    <w:p>
      <w:pPr>
        <w:pStyle w:val="ListParagraph"/>
        <w:numPr>
          <w:ilvl w:val="0"/>
          <w:numId w:val="2"/>
        </w:numPr>
        <w:rPr>
          <w:lang w:val="pl-PL"/>
        </w:rPr>
      </w:pPr>
      <w:r>
        <w:rPr>
          <w:b/>
          <w:lang w:val="pl-PL"/>
        </w:rPr>
        <w:t>Kursant</w:t>
      </w:r>
      <w:r>
        <w:rPr>
          <w:lang w:val="pl-PL"/>
        </w:rPr>
        <w:t xml:space="preserve"> ma prawo, w szczególnych sytuacjach, do złożenia prośby o przełożenie terminu zajęć. W takiej sytuacji wymagana jest zgoda lektora, oraz wszystkich pozostałych Słuchaczy z grupy, a także wolny termin w harmonogramie </w:t>
      </w:r>
      <w:r>
        <w:rPr>
          <w:i/>
          <w:lang w:val="pl-PL"/>
        </w:rPr>
        <w:t>Szkoły</w:t>
      </w:r>
      <w:r>
        <w:rPr>
          <w:lang w:val="pl-PL"/>
        </w:rPr>
        <w:t xml:space="preserve">. W przypadku niespełnienia ww. warunków zajęcia odbywają się zgodnie z przewidzianym terminem. </w:t>
      </w:r>
    </w:p>
    <w:p>
      <w:pPr>
        <w:pStyle w:val="ListParagraph"/>
        <w:numPr>
          <w:ilvl w:val="0"/>
          <w:numId w:val="2"/>
        </w:numPr>
        <w:spacing w:before="0" w:after="240"/>
        <w:rPr>
          <w:lang w:val="pl-PL"/>
        </w:rPr>
      </w:pPr>
      <w:r>
        <w:rPr>
          <w:lang w:val="pl-PL"/>
        </w:rPr>
        <w:t xml:space="preserve"> </w:t>
      </w:r>
      <w:r>
        <w:rPr>
          <w:lang w:val="pl-PL"/>
        </w:rPr>
        <w:t>Zajęcia będą się odbywać w grupie która ma minimum ...... a maksymalnie .... słuchaczy.</w:t>
      </w:r>
    </w:p>
    <w:p>
      <w:pPr>
        <w:pStyle w:val="ListParagraph"/>
        <w:spacing w:before="0" w:after="240"/>
        <w:rPr>
          <w:lang w:val="pl-PL"/>
        </w:rPr>
      </w:pPr>
      <w:r>
        <w:rPr>
          <w:lang w:val="pl-PL"/>
        </w:rPr>
      </w:r>
    </w:p>
    <w:p>
      <w:pPr>
        <w:pStyle w:val="Nagwek1"/>
        <w:rPr>
          <w:rStyle w:val="SubtleEmphasis"/>
          <w:i w:val="false"/>
          <w:i w:val="false"/>
          <w:color w:val="00000A"/>
        </w:rPr>
      </w:pPr>
      <w:r>
        <w:rPr>
          <w:rStyle w:val="SubtleEmphasis"/>
          <w:i w:val="false"/>
          <w:color w:val="00000A"/>
        </w:rPr>
        <w:t>§ 4 ROZWIĄZANIE UMOWY</w:t>
      </w:r>
    </w:p>
    <w:p>
      <w:pPr>
        <w:pStyle w:val="ListParagraph"/>
        <w:numPr>
          <w:ilvl w:val="0"/>
          <w:numId w:val="4"/>
        </w:numPr>
        <w:rPr>
          <w:lang w:val="pl-PL"/>
        </w:rPr>
      </w:pPr>
      <w:r>
        <w:rPr>
          <w:lang w:val="pl-PL"/>
        </w:rPr>
        <w:t xml:space="preserve">Rezygnacja z kursu musi być złożona na piśmie do sekretariatu </w:t>
      </w:r>
      <w:r>
        <w:rPr>
          <w:b/>
          <w:lang w:val="pl-PL"/>
        </w:rPr>
        <w:t>Szkoły</w:t>
      </w:r>
      <w:r>
        <w:rPr>
          <w:lang w:val="pl-PL"/>
        </w:rPr>
        <w:t xml:space="preserve">. Informacja zgłoszona telefonicznie przez </w:t>
      </w:r>
      <w:r>
        <w:rPr>
          <w:b/>
          <w:lang w:val="pl-PL"/>
        </w:rPr>
        <w:t>Kursanta</w:t>
      </w:r>
      <w:r>
        <w:rPr>
          <w:lang w:val="pl-PL"/>
        </w:rPr>
        <w:t xml:space="preserve"> o zaprzestaniu uczestnictwa w zajęciach nie jest przyjmowana jako rezygnacja. Czasowa nieobecność </w:t>
      </w:r>
      <w:r>
        <w:rPr>
          <w:b/>
          <w:lang w:val="pl-PL"/>
        </w:rPr>
        <w:t>Kursanta</w:t>
      </w:r>
      <w:r>
        <w:rPr>
          <w:lang w:val="pl-PL"/>
        </w:rPr>
        <w:t xml:space="preserve"> na zajęciach nie jest przyjmowana przez szkołę jako rezygnacja i nie zwalnia </w:t>
      </w:r>
      <w:r>
        <w:rPr>
          <w:b/>
          <w:lang w:val="pl-PL"/>
        </w:rPr>
        <w:t>Kursanta</w:t>
      </w:r>
      <w:r>
        <w:rPr>
          <w:lang w:val="pl-PL"/>
        </w:rPr>
        <w:t xml:space="preserve"> z płatności. </w:t>
      </w:r>
    </w:p>
    <w:p>
      <w:pPr>
        <w:pStyle w:val="ListParagraph"/>
        <w:numPr>
          <w:ilvl w:val="0"/>
          <w:numId w:val="4"/>
        </w:numPr>
        <w:rPr/>
      </w:pPr>
      <w:r>
        <w:rPr>
          <w:lang w:val="pl-PL"/>
        </w:rPr>
        <w:t xml:space="preserve">Okres wypowiedzenia umowy wynosi 3 miesiące, </w:t>
      </w:r>
      <w:r>
        <w:rPr>
          <w:lang w:val="pl-PL"/>
        </w:rPr>
        <w:t>chyba że obie strony postanowią inaczej.</w:t>
      </w:r>
    </w:p>
    <w:p>
      <w:pPr>
        <w:pStyle w:val="ListParagraph"/>
        <w:numPr>
          <w:ilvl w:val="0"/>
          <w:numId w:val="4"/>
        </w:numPr>
        <w:rPr/>
      </w:pPr>
      <w:r>
        <w:rPr>
          <w:lang w:val="pl-PL"/>
        </w:rPr>
        <w:t xml:space="preserve">W przypadku rezygnacji z kursu, na </w:t>
      </w:r>
      <w:r>
        <w:rPr>
          <w:b/>
          <w:lang w:val="pl-PL"/>
        </w:rPr>
        <w:t xml:space="preserve">Kursancie </w:t>
      </w:r>
      <w:r>
        <w:rPr>
          <w:lang w:val="pl-PL"/>
        </w:rPr>
        <w:t xml:space="preserve">ciąży obowiązek uregulowania należności za wykorzystaną część kursu oraz za zajęcia przypadające na kolejne </w:t>
      </w:r>
      <w:r>
        <w:rPr>
          <w:lang w:val="pl-PL"/>
        </w:rPr>
        <w:t>9</w:t>
      </w:r>
      <w:r>
        <w:rPr>
          <w:lang w:val="pl-PL"/>
        </w:rPr>
        <w:t xml:space="preserve">0 dni od dnia pisemnej rezygnacji. Rozliczenie jest dokonane proporcjonalnie, biorąc za podstawę cenę kursu bez jakichkolwiek rabatów </w:t>
      </w:r>
    </w:p>
    <w:p>
      <w:pPr>
        <w:pStyle w:val="ListParagraph"/>
        <w:numPr>
          <w:ilvl w:val="0"/>
          <w:numId w:val="4"/>
        </w:numPr>
        <w:spacing w:before="0" w:after="240"/>
        <w:rPr>
          <w:lang w:val="pl-PL"/>
        </w:rPr>
      </w:pPr>
      <w:r>
        <w:rPr>
          <w:b/>
          <w:lang w:val="pl-PL"/>
        </w:rPr>
        <w:t xml:space="preserve">Kursant </w:t>
      </w:r>
      <w:r>
        <w:rPr>
          <w:lang w:val="pl-PL"/>
        </w:rPr>
        <w:t>może zostać wykluczony z uczestnictwa w kursie w przypadku naruszenia przez niego postanowień niniejszej umowy.</w:t>
      </w:r>
    </w:p>
    <w:p>
      <w:pPr>
        <w:pStyle w:val="Nagwek1"/>
        <w:rPr>
          <w:rStyle w:val="SubtleEmphasis"/>
          <w:i w:val="false"/>
          <w:i w:val="false"/>
          <w:color w:val="00000A"/>
        </w:rPr>
      </w:pPr>
      <w:r>
        <w:rPr>
          <w:rStyle w:val="SubtleEmphasis"/>
          <w:i w:val="false"/>
          <w:color w:val="00000A"/>
        </w:rPr>
        <w:t>§ 5 POSTANOWIENIA KOŃCOWE</w:t>
      </w:r>
    </w:p>
    <w:p>
      <w:pPr>
        <w:pStyle w:val="ListParagraph"/>
        <w:numPr>
          <w:ilvl w:val="0"/>
          <w:numId w:val="5"/>
        </w:numPr>
        <w:rPr>
          <w:lang w:val="pl-PL"/>
        </w:rPr>
      </w:pPr>
      <w:r>
        <w:rPr>
          <w:lang w:val="pl-PL"/>
        </w:rPr>
        <w:t xml:space="preserve">Wszelkie zmiany umowy wymagają formy pisemnej pisemnego aneksu podpisanego przez obie strony. </w:t>
      </w:r>
    </w:p>
    <w:p>
      <w:pPr>
        <w:pStyle w:val="ListParagraph"/>
        <w:numPr>
          <w:ilvl w:val="0"/>
          <w:numId w:val="5"/>
        </w:numPr>
        <w:rPr>
          <w:lang w:val="pl-PL"/>
        </w:rPr>
      </w:pPr>
      <w:r>
        <w:rPr>
          <w:lang w:val="pl-PL"/>
        </w:rPr>
        <w:t xml:space="preserve">Wszelkie spory wynikające z niniejszej umowy będą rozstrzygane polubownie, a w wypadku braku możliwości porozumienia, przez Sąd właściwy dla siedziby Szkoły. </w:t>
      </w:r>
    </w:p>
    <w:p>
      <w:pPr>
        <w:pStyle w:val="ListParagraph"/>
        <w:numPr>
          <w:ilvl w:val="0"/>
          <w:numId w:val="5"/>
        </w:numPr>
        <w:rPr>
          <w:lang w:val="pl-PL"/>
        </w:rPr>
      </w:pPr>
      <w:r>
        <w:rPr>
          <w:lang w:val="pl-PL"/>
        </w:rPr>
        <w:t>Umowę sporządzono w dwóch jednobrzmiących egzemplarzach, po jednym dla każdej ze stron</w:t>
      </w:r>
    </w:p>
    <w:p>
      <w:pPr>
        <w:pStyle w:val="Normal"/>
        <w:rPr>
          <w:lang w:val="pl-PL"/>
        </w:rPr>
      </w:pPr>
      <w:r>
        <w:rPr>
          <w:lang w:val="pl-PL"/>
        </w:rPr>
      </w:r>
    </w:p>
    <w:p>
      <w:pPr>
        <w:pStyle w:val="Normal"/>
        <w:jc w:val="center"/>
        <w:rPr>
          <w:b/>
          <w:b/>
          <w:lang w:val="pl-PL"/>
        </w:rPr>
      </w:pPr>
      <w:r>
        <w:rPr>
          <w:b/>
          <w:lang w:val="pl-PL"/>
        </w:rPr>
        <w:t>Kursant/Rodzic oświadcza niniejszym, iż zapoznał się z treścią umowy, przyjął do wiadomości wszystkie jej postanowienia, i poświadcza to podpisem pod umową.</w:t>
      </w:r>
    </w:p>
    <w:p>
      <w:pPr>
        <w:pStyle w:val="Normal"/>
        <w:jc w:val="center"/>
        <w:rPr>
          <w:b/>
          <w:b/>
          <w:lang w:val="pl-PL"/>
        </w:rPr>
      </w:pPr>
      <w:r>
        <w:rPr>
          <w:b/>
          <w:lang w:val="pl-PL"/>
        </w:rPr>
      </w:r>
    </w:p>
    <w:p>
      <w:pPr>
        <w:pStyle w:val="Normal"/>
        <w:jc w:val="center"/>
        <w:rPr>
          <w:b/>
          <w:b/>
          <w:lang w:val="pl-PL"/>
        </w:rPr>
      </w:pPr>
      <w:r>
        <w:rPr>
          <w:b/>
          <w:lang w:val="pl-PL"/>
        </w:rPr>
      </w:r>
    </w:p>
    <w:p>
      <w:pPr>
        <w:pStyle w:val="Normal"/>
        <w:jc w:val="center"/>
        <w:rPr>
          <w:lang w:val="pl-PL"/>
        </w:rPr>
      </w:pPr>
      <w:r>
        <w:rPr>
          <w:lang w:val="pl-PL"/>
        </w:rPr>
        <w:t>…</w:t>
      </w:r>
      <w:r>
        <w:rPr>
          <w:lang w:val="pl-PL"/>
        </w:rPr>
        <w:t xml:space="preserve">........................................................                                           …........................................................ </w:t>
      </w:r>
    </w:p>
    <w:p>
      <w:pPr>
        <w:pStyle w:val="Normal"/>
        <w:jc w:val="center"/>
        <w:rPr>
          <w:i/>
          <w:i/>
          <w:lang w:val="pl-PL"/>
        </w:rPr>
      </w:pPr>
      <w:r>
        <w:rPr>
          <w:i/>
          <w:sz w:val="20"/>
          <w:lang w:val="pl-PL"/>
        </w:rPr>
        <w:t>Reprezentant szkoły                                                                                             Kursant/ Rodzic</w:t>
      </w:r>
    </w:p>
    <w:p>
      <w:pPr>
        <w:pStyle w:val="Normal"/>
        <w:jc w:val="center"/>
        <w:rPr>
          <w:lang w:val="pl-PL"/>
        </w:rPr>
      </w:pPr>
      <w:r>
        <w:rPr>
          <w:lang w:val="pl-PL"/>
        </w:rPr>
      </w:r>
    </w:p>
    <w:p>
      <w:pPr>
        <w:pStyle w:val="Normal"/>
        <w:jc w:val="center"/>
        <w:rPr>
          <w:lang w:val="pl-PL"/>
        </w:rPr>
      </w:pPr>
      <w:r>
        <w:rPr>
          <w:lang w:val="pl-PL"/>
        </w:rPr>
      </w:r>
    </w:p>
    <w:p>
      <w:pPr>
        <w:pStyle w:val="Normal"/>
        <w:jc w:val="center"/>
        <w:rPr>
          <w:lang w:val="pl-PL"/>
        </w:rPr>
      </w:pPr>
      <w:r>
        <w:rPr>
          <w:lang w:val="pl-PL"/>
        </w:rPr>
      </w:r>
    </w:p>
    <w:p>
      <w:pPr>
        <w:pStyle w:val="Nagwek2"/>
        <w:jc w:val="center"/>
        <w:rPr>
          <w:rStyle w:val="SubtleReference"/>
          <w:i w:val="false"/>
          <w:i w:val="false"/>
          <w:lang w:val="pl-PL"/>
        </w:rPr>
      </w:pPr>
      <w:r>
        <w:rPr>
          <w:rStyle w:val="SubtleReference"/>
          <w:i w:val="false"/>
          <w:lang w:val="pl-PL"/>
        </w:rPr>
        <w:t>OŚWIADCZENIE DOTYCZĄCE PRZETWARZANIA DANYCH OSOBOWYCH</w:t>
      </w:r>
    </w:p>
    <w:p>
      <w:pPr>
        <w:pStyle w:val="Normal"/>
        <w:rPr>
          <w:lang w:val="pl-PL"/>
        </w:rPr>
      </w:pPr>
      <w:r>
        <w:rPr>
          <w:lang w:val="pl-PL"/>
        </w:rPr>
      </w:r>
    </w:p>
    <w:p>
      <w:pPr>
        <w:pStyle w:val="Normal"/>
        <w:jc w:val="center"/>
        <w:rPr>
          <w:i/>
          <w:i/>
          <w:sz w:val="20"/>
          <w:szCs w:val="20"/>
          <w:lang w:val="pl-PL"/>
        </w:rPr>
      </w:pPr>
      <w:r>
        <w:rPr>
          <w:i/>
          <w:sz w:val="20"/>
          <w:szCs w:val="20"/>
          <w:lang w:val="pl-PL"/>
        </w:rPr>
        <w:t xml:space="preserve">Zgodnie z art. 24 Ustawy z dnia 29 sierpnia 1997 r. o Ochronie Danych Osobowych (Dz. U. z 2002 r. nr 101, poz. 926 ze zm.) </w:t>
      </w:r>
      <w:r>
        <w:rPr>
          <w:rStyle w:val="SubtleEmphasis"/>
          <w:color w:val="00000A"/>
          <w:sz w:val="20"/>
          <w:szCs w:val="20"/>
          <w:lang w:val="pl-PL"/>
        </w:rPr>
        <w:t>Szkoła Języków Obcych Sitrax école</w:t>
      </w:r>
      <w:r>
        <w:rPr>
          <w:i/>
          <w:sz w:val="20"/>
          <w:szCs w:val="20"/>
          <w:lang w:val="pl-PL"/>
        </w:rPr>
        <w:t xml:space="preserve"> jest administratorem danych osobowych zbieranych w celu świadczenia usługi zgodnej z niniejszą umową. Wyrażam zgodę na zachowanie i przetwarzanie danych osobowych moich i mojego dziecka dla potrzeb wykonywania wyżej wymienionej usługi. Oświadczam, że zostałem zapoznany z przysługującym mi prawem do wglądu i dokonania zmian w moich danych osobowych. </w:t>
      </w:r>
    </w:p>
    <w:p>
      <w:pPr>
        <w:pStyle w:val="Normal"/>
        <w:jc w:val="center"/>
        <w:rPr/>
      </w:pPr>
      <w:r>
        <w:rPr>
          <w:i/>
          <w:sz w:val="20"/>
          <w:szCs w:val="20"/>
          <w:lang w:val="pl-PL"/>
        </w:rPr>
        <w:t xml:space="preserve">Wyrażam zgodę / nie wyrażam zgody na wykorzystanie wizerunku Kursanta na stronie internetowej </w:t>
      </w:r>
      <w:hyperlink r:id="rId3">
        <w:r>
          <w:rPr>
            <w:rStyle w:val="Czeinternetowe"/>
            <w:i/>
            <w:sz w:val="20"/>
            <w:szCs w:val="20"/>
            <w:lang w:val="pl-PL"/>
          </w:rPr>
          <w:t>www.sitraxecole.eu</w:t>
        </w:r>
      </w:hyperlink>
      <w:r>
        <w:rPr>
          <w:i/>
          <w:sz w:val="20"/>
          <w:szCs w:val="20"/>
          <w:lang w:val="pl-PL"/>
        </w:rPr>
        <w:t xml:space="preserve"> oraz na serwisach społecznościowych Szkoły.</w:t>
      </w:r>
    </w:p>
    <w:p>
      <w:pPr>
        <w:pStyle w:val="Normal"/>
        <w:jc w:val="center"/>
        <w:rPr>
          <w:i/>
          <w:i/>
          <w:sz w:val="20"/>
          <w:szCs w:val="20"/>
          <w:lang w:val="pl-PL"/>
        </w:rPr>
      </w:pPr>
      <w:r>
        <w:rPr>
          <w:i/>
          <w:sz w:val="20"/>
          <w:szCs w:val="20"/>
          <w:lang w:val="pl-PL"/>
        </w:rPr>
        <w:t xml:space="preserve"> </w:t>
      </w:r>
    </w:p>
    <w:p>
      <w:pPr>
        <w:pStyle w:val="Normal"/>
        <w:jc w:val="center"/>
        <w:rPr>
          <w:i/>
          <w:i/>
          <w:sz w:val="20"/>
          <w:szCs w:val="20"/>
          <w:lang w:val="pl-PL"/>
        </w:rPr>
      </w:pPr>
      <w:r>
        <w:rPr>
          <w:i/>
          <w:sz w:val="20"/>
          <w:szCs w:val="20"/>
          <w:lang w:val="pl-PL"/>
        </w:rPr>
      </w:r>
    </w:p>
    <w:p>
      <w:pPr>
        <w:pStyle w:val="Normal"/>
        <w:jc w:val="center"/>
        <w:rPr>
          <w:lang w:val="pl-PL"/>
        </w:rPr>
      </w:pPr>
      <w:r>
        <w:rPr>
          <w:lang w:val="pl-PL"/>
        </w:rPr>
        <w:t>…</w:t>
      </w:r>
      <w:r>
        <w:rPr>
          <w:lang w:val="pl-PL"/>
        </w:rPr>
        <w:t>.....................................................</w:t>
      </w:r>
    </w:p>
    <w:p>
      <w:pPr>
        <w:pStyle w:val="Normal"/>
        <w:jc w:val="center"/>
        <w:rPr/>
      </w:pPr>
      <w:r>
        <w:rPr>
          <w:i/>
          <w:sz w:val="20"/>
          <w:lang w:val="pl-PL"/>
        </w:rPr>
        <w:t>Kursant/ Rodzic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sz w:val="22"/>
        <w:szCs w:val="22"/>
        <w:lang w:val="en-US" w:eastAsia="en-US" w:bidi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a35f2"/>
    <w:pPr>
      <w:widowControl/>
      <w:bidi w:val="0"/>
      <w:spacing w:lineRule="auto" w:line="240" w:before="0" w:after="0"/>
      <w:jc w:val="left"/>
    </w:pPr>
    <w:rPr>
      <w:rFonts w:ascii="Calibri" w:hAnsi="Calibri" w:eastAsia="" w:cs="Times New Roman" w:asciiTheme="minorHAnsi" w:eastAsiaTheme="minorEastAsia" w:hAnsiTheme="minorHAnsi"/>
      <w:color w:val="auto"/>
      <w:kern w:val="0"/>
      <w:sz w:val="22"/>
      <w:szCs w:val="24"/>
      <w:lang w:val="en-US" w:eastAsia="en-US" w:bidi="en-US"/>
    </w:rPr>
  </w:style>
  <w:style w:type="paragraph" w:styleId="Nagwek1">
    <w:name w:val="Heading 1"/>
    <w:basedOn w:val="Normal"/>
    <w:next w:val="Normal"/>
    <w:link w:val="Heading1Char"/>
    <w:uiPriority w:val="9"/>
    <w:qFormat/>
    <w:rsid w:val="00265df1"/>
    <w:pPr>
      <w:keepNext/>
      <w:spacing w:lineRule="auto" w:line="480" w:before="240" w:after="60"/>
      <w:jc w:val="center"/>
      <w:outlineLvl w:val="0"/>
    </w:pPr>
    <w:rPr>
      <w:rFonts w:ascii="Cambria" w:hAnsi="Cambria" w:eastAsia="" w:asciiTheme="majorHAnsi" w:eastAsiaTheme="majorEastAsia" w:hAnsiTheme="majorHAnsi"/>
      <w:b/>
      <w:bCs/>
      <w:kern w:val="2"/>
      <w:sz w:val="32"/>
      <w:szCs w:val="20"/>
    </w:rPr>
  </w:style>
  <w:style w:type="paragraph" w:styleId="Nagwek2">
    <w:name w:val="Heading 2"/>
    <w:basedOn w:val="Normal"/>
    <w:next w:val="Normal"/>
    <w:link w:val="Heading2Char"/>
    <w:uiPriority w:val="9"/>
    <w:unhideWhenUsed/>
    <w:qFormat/>
    <w:rsid w:val="00691fdc"/>
    <w:pPr>
      <w:keepNext/>
      <w:spacing w:before="240" w:after="60"/>
      <w:outlineLvl w:val="1"/>
    </w:pPr>
    <w:rPr>
      <w:rFonts w:ascii="Cambria" w:hAnsi="Cambria" w:eastAsia=""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"/>
    <w:next w:val="Normal"/>
    <w:link w:val="Heading3Char"/>
    <w:uiPriority w:val="9"/>
    <w:semiHidden/>
    <w:unhideWhenUsed/>
    <w:qFormat/>
    <w:rsid w:val="00691fdc"/>
    <w:pPr>
      <w:keepNext/>
      <w:spacing w:before="240" w:after="60"/>
      <w:outlineLvl w:val="2"/>
    </w:pPr>
    <w:rPr>
      <w:rFonts w:ascii="Cambria" w:hAnsi="Cambria" w:eastAsia=""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"/>
    <w:next w:val="Normal"/>
    <w:link w:val="Heading4Char"/>
    <w:uiPriority w:val="9"/>
    <w:semiHidden/>
    <w:unhideWhenUsed/>
    <w:qFormat/>
    <w:rsid w:val="00691f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"/>
    <w:next w:val="Normal"/>
    <w:link w:val="Heading5Char"/>
    <w:uiPriority w:val="9"/>
    <w:semiHidden/>
    <w:unhideWhenUsed/>
    <w:qFormat/>
    <w:rsid w:val="00691fd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"/>
    <w:next w:val="Normal"/>
    <w:link w:val="Heading6Char"/>
    <w:uiPriority w:val="9"/>
    <w:semiHidden/>
    <w:unhideWhenUsed/>
    <w:qFormat/>
    <w:rsid w:val="00691fdc"/>
    <w:pPr>
      <w:spacing w:before="240" w:after="60"/>
      <w:outlineLvl w:val="5"/>
    </w:pPr>
    <w:rPr>
      <w:b/>
      <w:bCs/>
      <w:szCs w:val="22"/>
    </w:rPr>
  </w:style>
  <w:style w:type="paragraph" w:styleId="Nagwek7">
    <w:name w:val="Heading 7"/>
    <w:basedOn w:val="Normal"/>
    <w:next w:val="Normal"/>
    <w:link w:val="Heading7Char"/>
    <w:uiPriority w:val="9"/>
    <w:semiHidden/>
    <w:unhideWhenUsed/>
    <w:qFormat/>
    <w:rsid w:val="00691fdc"/>
    <w:pPr>
      <w:spacing w:before="240" w:after="60"/>
      <w:outlineLvl w:val="6"/>
    </w:pPr>
    <w:rPr/>
  </w:style>
  <w:style w:type="paragraph" w:styleId="Nagwek8">
    <w:name w:val="Heading 8"/>
    <w:basedOn w:val="Normal"/>
    <w:next w:val="Normal"/>
    <w:link w:val="Heading8Char"/>
    <w:uiPriority w:val="9"/>
    <w:semiHidden/>
    <w:unhideWhenUsed/>
    <w:qFormat/>
    <w:rsid w:val="00691fdc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"/>
    <w:next w:val="Normal"/>
    <w:link w:val="Heading9Char"/>
    <w:uiPriority w:val="9"/>
    <w:semiHidden/>
    <w:unhideWhenUsed/>
    <w:qFormat/>
    <w:rsid w:val="00691fdc"/>
    <w:pPr>
      <w:spacing w:before="240" w:after="60"/>
      <w:outlineLvl w:val="8"/>
    </w:pPr>
    <w:rPr>
      <w:rFonts w:ascii="Cambria" w:hAnsi="Cambria" w:eastAsia="" w:asciiTheme="majorHAnsi" w:eastAsiaTheme="majorEastAsia" w:hAnsiTheme="majorHAnsi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c127d1"/>
    <w:rPr>
      <w:color w:val="80808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c127d1"/>
    <w:rPr>
      <w:rFonts w:ascii="Tahoma" w:hAnsi="Tahoma" w:cs="Tahoma"/>
      <w:sz w:val="16"/>
      <w:szCs w:val="16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265df1"/>
    <w:rPr>
      <w:rFonts w:ascii="Cambria" w:hAnsi="Cambria" w:eastAsia="" w:asciiTheme="majorHAnsi" w:eastAsiaTheme="majorEastAsia" w:hAnsiTheme="majorHAnsi"/>
      <w:b/>
      <w:bCs/>
      <w:kern w:val="2"/>
      <w:sz w:val="32"/>
      <w:szCs w:val="20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691fdc"/>
    <w:rPr>
      <w:rFonts w:ascii="Cambria" w:hAnsi="Cambria" w:eastAsia="" w:asciiTheme="majorHAnsi" w:eastAsiaTheme="majorEastAsia" w:hAnsiTheme="majorHAnsi"/>
      <w:b/>
      <w:bCs/>
      <w:i/>
      <w:iCs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691fdc"/>
    <w:rPr>
      <w:rFonts w:ascii="Cambria" w:hAnsi="Cambria" w:eastAsia="" w:asciiTheme="majorHAnsi" w:eastAsiaTheme="majorEastAsia" w:hAnsiTheme="majorHAnsi"/>
      <w:b/>
      <w:bCs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691fdc"/>
    <w:rPr>
      <w:b/>
      <w:bCs/>
      <w:sz w:val="28"/>
      <w:szCs w:val="28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691fdc"/>
    <w:rPr>
      <w:b/>
      <w:bCs/>
      <w:i/>
      <w:iCs/>
      <w:sz w:val="26"/>
      <w:szCs w:val="26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691fdc"/>
    <w:rPr>
      <w:b/>
      <w:bCs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691fdc"/>
    <w:rPr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691fdc"/>
    <w:rPr>
      <w:i/>
      <w:iCs/>
      <w:sz w:val="24"/>
      <w:szCs w:val="24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691fdc"/>
    <w:rPr>
      <w:rFonts w:ascii="Cambria" w:hAnsi="Cambria" w:eastAsia="" w:asciiTheme="majorHAnsi" w:eastAsiaTheme="majorEastAsia" w:hAnsiTheme="majorHAnsi"/>
    </w:rPr>
  </w:style>
  <w:style w:type="character" w:styleId="TitleChar" w:customStyle="1">
    <w:name w:val="Title Char"/>
    <w:basedOn w:val="DefaultParagraphFont"/>
    <w:link w:val="Title"/>
    <w:uiPriority w:val="10"/>
    <w:qFormat/>
    <w:rsid w:val="00691fdc"/>
    <w:rPr>
      <w:rFonts w:ascii="Cambria" w:hAnsi="Cambria" w:eastAsia="" w:asciiTheme="majorHAnsi" w:eastAsiaTheme="majorEastAsia" w:hAnsiTheme="majorHAnsi"/>
      <w:b/>
      <w:bCs/>
      <w:kern w:val="2"/>
      <w:sz w:val="32"/>
      <w:szCs w:val="3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691fdc"/>
    <w:rPr>
      <w:rFonts w:ascii="Cambria" w:hAnsi="Cambria" w:eastAsia=""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91fdc"/>
    <w:rPr>
      <w:b/>
      <w:bCs/>
    </w:rPr>
  </w:style>
  <w:style w:type="character" w:styleId="Wyrnienie">
    <w:name w:val="Wyróżnienie"/>
    <w:basedOn w:val="DefaultParagraphFont"/>
    <w:uiPriority w:val="20"/>
    <w:qFormat/>
    <w:rsid w:val="00691fdc"/>
    <w:rPr>
      <w:rFonts w:ascii="Calibri" w:hAnsi="Calibri" w:asciiTheme="minorHAnsi" w:hAnsiTheme="minorHAnsi"/>
      <w:b/>
      <w:i/>
      <w:iCs/>
    </w:rPr>
  </w:style>
  <w:style w:type="character" w:styleId="NoSpacingChar" w:customStyle="1">
    <w:name w:val="No Spacing Char"/>
    <w:basedOn w:val="DefaultParagraphFont"/>
    <w:link w:val="NoSpacing"/>
    <w:uiPriority w:val="1"/>
    <w:qFormat/>
    <w:rsid w:val="00d7646a"/>
    <w:rPr>
      <w:sz w:val="24"/>
      <w:szCs w:val="32"/>
    </w:rPr>
  </w:style>
  <w:style w:type="character" w:styleId="QuoteChar" w:customStyle="1">
    <w:name w:val="Quote Char"/>
    <w:basedOn w:val="DefaultParagraphFont"/>
    <w:link w:val="Quote"/>
    <w:uiPriority w:val="29"/>
    <w:qFormat/>
    <w:rsid w:val="00691fdc"/>
    <w:rPr>
      <w:i/>
      <w:sz w:val="24"/>
      <w:szCs w:val="24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691fdc"/>
    <w:rPr>
      <w:b/>
      <w:i/>
      <w:sz w:val="24"/>
    </w:rPr>
  </w:style>
  <w:style w:type="character" w:styleId="SubtleEmphasis">
    <w:name w:val="Subtle Emphasis"/>
    <w:uiPriority w:val="19"/>
    <w:qFormat/>
    <w:rsid w:val="00691fd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91fd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91fd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91fd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91fdc"/>
    <w:rPr>
      <w:rFonts w:ascii="Cambria" w:hAnsi="Cambria" w:eastAsia="" w:asciiTheme="majorHAnsi" w:eastAsiaTheme="majorEastAsia" w:hAnsiTheme="majorHAnsi"/>
      <w:b/>
      <w:i/>
      <w:sz w:val="24"/>
      <w:szCs w:val="24"/>
    </w:rPr>
  </w:style>
  <w:style w:type="character" w:styleId="Czeinternetowe">
    <w:name w:val="Łącze internetowe"/>
    <w:basedOn w:val="DefaultParagraphFont"/>
    <w:uiPriority w:val="99"/>
    <w:unhideWhenUsed/>
    <w:rsid w:val="003a35f2"/>
    <w:rPr>
      <w:color w:val="0000FF" w:themeColor="hyperlink"/>
      <w:u w:val="single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127d1"/>
    <w:pPr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7646a"/>
    <w:pPr/>
    <w:rPr>
      <w:caps/>
      <w:spacing w:val="10"/>
      <w:sz w:val="18"/>
      <w:szCs w:val="18"/>
    </w:rPr>
  </w:style>
  <w:style w:type="paragraph" w:styleId="Tytu">
    <w:name w:val="Title"/>
    <w:basedOn w:val="Normal"/>
    <w:next w:val="Normal"/>
    <w:link w:val="TitleChar"/>
    <w:uiPriority w:val="10"/>
    <w:qFormat/>
    <w:rsid w:val="00691fdc"/>
    <w:pPr>
      <w:spacing w:before="240" w:after="60"/>
      <w:jc w:val="center"/>
      <w:outlineLvl w:val="0"/>
    </w:pPr>
    <w:rPr>
      <w:rFonts w:ascii="Cambria" w:hAnsi="Cambria" w:eastAsia="" w:asciiTheme="majorHAnsi" w:eastAsiaTheme="majorEastAsia" w:hAnsiTheme="majorHAnsi"/>
      <w:b/>
      <w:bCs/>
      <w:kern w:val="2"/>
      <w:sz w:val="32"/>
      <w:szCs w:val="32"/>
    </w:rPr>
  </w:style>
  <w:style w:type="paragraph" w:styleId="Podtytu">
    <w:name w:val="Subtitle"/>
    <w:basedOn w:val="Normal"/>
    <w:next w:val="Normal"/>
    <w:link w:val="SubtitleChar"/>
    <w:uiPriority w:val="11"/>
    <w:qFormat/>
    <w:rsid w:val="00691fdc"/>
    <w:pPr>
      <w:spacing w:before="0" w:after="60"/>
      <w:jc w:val="center"/>
      <w:outlineLvl w:val="1"/>
    </w:pPr>
    <w:rPr>
      <w:rFonts w:ascii="Cambria" w:hAnsi="Cambria" w:eastAsia="" w:asciiTheme="majorHAnsi" w:eastAsiaTheme="majorEastAsia" w:hAnsiTheme="majorHAnsi"/>
    </w:rPr>
  </w:style>
  <w:style w:type="paragraph" w:styleId="NoSpacing">
    <w:name w:val="No Spacing"/>
    <w:basedOn w:val="Normal"/>
    <w:link w:val="NoSpacingChar"/>
    <w:uiPriority w:val="1"/>
    <w:qFormat/>
    <w:rsid w:val="00691fdc"/>
    <w:pPr/>
    <w:rPr>
      <w:szCs w:val="32"/>
    </w:rPr>
  </w:style>
  <w:style w:type="paragraph" w:styleId="ListParagraph">
    <w:name w:val="List Paragraph"/>
    <w:basedOn w:val="Normal"/>
    <w:uiPriority w:val="34"/>
    <w:qFormat/>
    <w:rsid w:val="00691fdc"/>
    <w:pPr>
      <w:spacing w:before="0" w:after="0"/>
      <w:ind w:left="720" w:hanging="0"/>
      <w:contextualSpacing/>
    </w:pPr>
    <w:rPr/>
  </w:style>
  <w:style w:type="paragraph" w:styleId="Quote">
    <w:name w:val="Quote"/>
    <w:basedOn w:val="Normal"/>
    <w:next w:val="Normal"/>
    <w:link w:val="QuoteChar"/>
    <w:uiPriority w:val="29"/>
    <w:qFormat/>
    <w:rsid w:val="00691fdc"/>
    <w:pPr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1fdc"/>
    <w:pPr>
      <w:ind w:left="720" w:right="720" w:hanging="0"/>
    </w:pPr>
    <w:rPr>
      <w:b/>
      <w:i/>
      <w:szCs w:val="22"/>
    </w:rPr>
  </w:style>
  <w:style w:type="paragraph" w:styleId="TOCHeading">
    <w:name w:val="TOC Heading"/>
    <w:basedOn w:val="Nagwek1"/>
    <w:next w:val="Normal"/>
    <w:uiPriority w:val="39"/>
    <w:semiHidden/>
    <w:unhideWhenUsed/>
    <w:qFormat/>
    <w:rsid w:val="00691fdc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sitraxecole.e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E7434-CEF9-4441-9EDF-70B9BA591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Application>LibreOffice/5.4.0.3$Windows_X86_64 LibreOffice_project/7556cbc6811c9d992f4064ab9287069087d7f62c</Application>
  <Pages>3</Pages>
  <Words>976</Words>
  <Characters>6556</Characters>
  <CharactersWithSpaces>7662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2017-09-07T08:46:00Z</dcterms:created>
  <dc:creator>Użytkownik systemu Windows</dc:creator>
  <dc:description/>
  <dc:language>pl-PL</dc:language>
  <cp:lastModifiedBy/>
  <dcterms:modified xsi:type="dcterms:W3CDTF">2017-09-07T14:12:31Z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